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"/>
        <w:gridCol w:w="347"/>
        <w:gridCol w:w="504"/>
        <w:gridCol w:w="146"/>
        <w:gridCol w:w="993"/>
        <w:gridCol w:w="283"/>
        <w:gridCol w:w="425"/>
        <w:gridCol w:w="709"/>
        <w:gridCol w:w="709"/>
        <w:gridCol w:w="283"/>
        <w:gridCol w:w="284"/>
        <w:gridCol w:w="210"/>
        <w:gridCol w:w="73"/>
        <w:gridCol w:w="709"/>
        <w:gridCol w:w="709"/>
        <w:gridCol w:w="425"/>
        <w:gridCol w:w="567"/>
        <w:gridCol w:w="1559"/>
      </w:tblGrid>
      <w:tr w:rsidR="00A156F2" w:rsidTr="001E5402">
        <w:trPr>
          <w:trHeight w:val="454"/>
        </w:trPr>
        <w:tc>
          <w:tcPr>
            <w:tcW w:w="6237" w:type="dxa"/>
            <w:gridSpan w:val="14"/>
            <w:vAlign w:val="bottom"/>
          </w:tcPr>
          <w:p w:rsidR="00A156F2" w:rsidRPr="00A156F2" w:rsidRDefault="00A156F2" w:rsidP="00A156F2">
            <w:pPr>
              <w:pStyle w:val="a4"/>
              <w:ind w:left="-113" w:right="-57"/>
              <w:jc w:val="right"/>
              <w:rPr>
                <w:rFonts w:ascii="Beeline Sans" w:hAnsi="Beeline Sans" w:cs="Times New Roman"/>
                <w:szCs w:val="20"/>
              </w:rPr>
            </w:pPr>
            <w:r w:rsidRPr="00A156F2">
              <w:rPr>
                <w:rFonts w:ascii="Beeline Sans" w:hAnsi="Beeline Sans" w:cs="Times New Roman"/>
                <w:b/>
                <w:szCs w:val="20"/>
              </w:rPr>
              <w:t>Заявление о перенесении номера/номеров №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vAlign w:val="center"/>
          </w:tcPr>
          <w:p w:rsidR="00A156F2" w:rsidRDefault="00A156F2" w:rsidP="00800816">
            <w:pPr>
              <w:pStyle w:val="a4"/>
              <w:ind w:left="0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56F2" w:rsidRDefault="00A156F2" w:rsidP="00800816">
            <w:pPr>
              <w:pStyle w:val="a4"/>
              <w:ind w:left="0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</w:tr>
      <w:tr w:rsidR="00A156F2" w:rsidTr="001E5402">
        <w:trPr>
          <w:trHeight w:val="43"/>
        </w:trPr>
        <w:tc>
          <w:tcPr>
            <w:tcW w:w="10206" w:type="dxa"/>
            <w:gridSpan w:val="19"/>
            <w:vAlign w:val="bottom"/>
          </w:tcPr>
          <w:p w:rsidR="00A156F2" w:rsidRPr="00675D21" w:rsidRDefault="00A156F2" w:rsidP="00800816">
            <w:pPr>
              <w:pStyle w:val="a4"/>
              <w:ind w:left="0"/>
              <w:jc w:val="left"/>
              <w:rPr>
                <w:rFonts w:ascii="Beeline Sans" w:hAnsi="Beeline Sans" w:cs="Times New Roman"/>
                <w:sz w:val="14"/>
                <w:szCs w:val="14"/>
              </w:rPr>
            </w:pPr>
          </w:p>
        </w:tc>
      </w:tr>
      <w:tr w:rsidR="00A156F2" w:rsidTr="001E5402">
        <w:trPr>
          <w:trHeight w:val="43"/>
        </w:trPr>
        <w:tc>
          <w:tcPr>
            <w:tcW w:w="10206" w:type="dxa"/>
            <w:gridSpan w:val="19"/>
            <w:vAlign w:val="center"/>
          </w:tcPr>
          <w:p w:rsidR="00A156F2" w:rsidRPr="00A156F2" w:rsidRDefault="00A156F2" w:rsidP="00D52E4C">
            <w:pPr>
              <w:pStyle w:val="a4"/>
              <w:ind w:left="-113"/>
              <w:rPr>
                <w:rFonts w:ascii="Beeline Sans" w:hAnsi="Beeline Sans" w:cs="Times New Roman"/>
                <w:sz w:val="12"/>
                <w:szCs w:val="20"/>
              </w:rPr>
            </w:pPr>
            <w:r w:rsidRPr="00A156F2">
              <w:rPr>
                <w:rFonts w:ascii="Beeline Sans" w:eastAsia="Calibri" w:hAnsi="Beeline Sans" w:cs="Times New Roman"/>
                <w:b/>
                <w:color w:val="000000"/>
                <w:sz w:val="20"/>
                <w:szCs w:val="18"/>
              </w:rPr>
              <w:t>1.</w:t>
            </w:r>
            <w:r w:rsidR="00D52E4C">
              <w:rPr>
                <w:rFonts w:ascii="Beeline Sans" w:eastAsia="Calibri" w:hAnsi="Beeline Sans" w:cs="Times New Roman"/>
                <w:b/>
                <w:color w:val="000000"/>
                <w:sz w:val="20"/>
                <w:szCs w:val="18"/>
              </w:rPr>
              <w:t> </w:t>
            </w:r>
            <w:r w:rsidRPr="00A156F2">
              <w:rPr>
                <w:rFonts w:ascii="Beeline Sans" w:eastAsia="Calibri" w:hAnsi="Beeline Sans" w:cs="Times New Roman"/>
                <w:b/>
                <w:color w:val="000000"/>
                <w:sz w:val="20"/>
                <w:szCs w:val="18"/>
              </w:rPr>
              <w:t xml:space="preserve">Сведения об абоненте </w:t>
            </w:r>
            <w:r w:rsidRPr="00A156F2">
              <w:rPr>
                <w:rFonts w:ascii="Beeline Sans" w:eastAsia="Calibri" w:hAnsi="Beeline Sans" w:cs="Times New Roman"/>
                <w:i/>
                <w:color w:val="000000"/>
                <w:sz w:val="20"/>
                <w:szCs w:val="18"/>
              </w:rPr>
              <w:t>(для абонентов - физических лиц)</w:t>
            </w:r>
            <w:r w:rsidRPr="00A156F2">
              <w:rPr>
                <w:rFonts w:ascii="Beeline Sans" w:eastAsia="Calibri" w:hAnsi="Beeline Sans" w:cs="Times New Roman"/>
                <w:b/>
                <w:color w:val="000000"/>
                <w:sz w:val="20"/>
                <w:szCs w:val="18"/>
              </w:rPr>
              <w:t>:</w:t>
            </w:r>
          </w:p>
        </w:tc>
      </w:tr>
      <w:tr w:rsidR="00A156F2" w:rsidTr="001E5402">
        <w:trPr>
          <w:trHeight w:val="43"/>
        </w:trPr>
        <w:tc>
          <w:tcPr>
            <w:tcW w:w="10206" w:type="dxa"/>
            <w:gridSpan w:val="19"/>
            <w:vAlign w:val="bottom"/>
          </w:tcPr>
          <w:p w:rsidR="00A156F2" w:rsidRPr="00675D21" w:rsidRDefault="00A156F2" w:rsidP="00800816">
            <w:pPr>
              <w:pStyle w:val="a4"/>
              <w:ind w:left="0"/>
              <w:jc w:val="left"/>
              <w:rPr>
                <w:rFonts w:ascii="Beeline Sans" w:hAnsi="Beeline Sans" w:cs="Times New Roman"/>
                <w:sz w:val="14"/>
                <w:szCs w:val="14"/>
              </w:rPr>
            </w:pPr>
          </w:p>
        </w:tc>
      </w:tr>
      <w:tr w:rsidR="00800816" w:rsidTr="001E5402">
        <w:tc>
          <w:tcPr>
            <w:tcW w:w="1271" w:type="dxa"/>
            <w:gridSpan w:val="2"/>
            <w:vAlign w:val="center"/>
          </w:tcPr>
          <w:p w:rsidR="00800816" w:rsidRDefault="00800816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  <w:r w:rsidRPr="00800816">
              <w:rPr>
                <w:rFonts w:ascii="Beeline Sans" w:hAnsi="Beeline Sans" w:cs="Times New Roman"/>
                <w:sz w:val="20"/>
                <w:szCs w:val="20"/>
              </w:rPr>
              <w:t>1.1. Фамилия:</w:t>
            </w:r>
          </w:p>
        </w:tc>
        <w:tc>
          <w:tcPr>
            <w:tcW w:w="8935" w:type="dxa"/>
            <w:gridSpan w:val="17"/>
            <w:tcBorders>
              <w:bottom w:val="single" w:sz="4" w:space="0" w:color="auto"/>
            </w:tcBorders>
            <w:vAlign w:val="center"/>
          </w:tcPr>
          <w:p w:rsidR="00800816" w:rsidRDefault="00800816" w:rsidP="00800816">
            <w:pPr>
              <w:pStyle w:val="a4"/>
              <w:ind w:left="0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</w:tr>
      <w:tr w:rsidR="00800816" w:rsidTr="001E5402">
        <w:tc>
          <w:tcPr>
            <w:tcW w:w="846" w:type="dxa"/>
            <w:vAlign w:val="center"/>
          </w:tcPr>
          <w:p w:rsidR="00800816" w:rsidRDefault="00800816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  <w:r w:rsidRPr="00800816">
              <w:rPr>
                <w:rFonts w:ascii="Beeline Sans" w:hAnsi="Beeline Sans" w:cs="Times New Roman"/>
                <w:sz w:val="20"/>
                <w:szCs w:val="20"/>
              </w:rPr>
              <w:t>1.2. Имя:</w:t>
            </w:r>
          </w:p>
        </w:tc>
        <w:tc>
          <w:tcPr>
            <w:tcW w:w="9360" w:type="dxa"/>
            <w:gridSpan w:val="18"/>
            <w:tcBorders>
              <w:bottom w:val="single" w:sz="4" w:space="0" w:color="auto"/>
            </w:tcBorders>
            <w:vAlign w:val="center"/>
          </w:tcPr>
          <w:p w:rsidR="00800816" w:rsidRDefault="00800816" w:rsidP="00800816">
            <w:pPr>
              <w:pStyle w:val="a4"/>
              <w:ind w:left="0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</w:tr>
      <w:tr w:rsidR="00800816" w:rsidTr="001E5402">
        <w:tc>
          <w:tcPr>
            <w:tcW w:w="1271" w:type="dxa"/>
            <w:gridSpan w:val="2"/>
            <w:vAlign w:val="center"/>
          </w:tcPr>
          <w:p w:rsidR="00800816" w:rsidRDefault="00800816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  <w:r w:rsidRPr="00800816">
              <w:rPr>
                <w:rFonts w:ascii="Beeline Sans" w:hAnsi="Beeline Sans" w:cs="Times New Roman"/>
                <w:sz w:val="20"/>
                <w:szCs w:val="20"/>
              </w:rPr>
              <w:t>1.3. Отчество:</w:t>
            </w:r>
          </w:p>
        </w:tc>
        <w:tc>
          <w:tcPr>
            <w:tcW w:w="893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816" w:rsidRDefault="00800816" w:rsidP="00800816">
            <w:pPr>
              <w:pStyle w:val="a4"/>
              <w:ind w:left="0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</w:tr>
      <w:tr w:rsidR="00800816" w:rsidTr="001E5402">
        <w:tc>
          <w:tcPr>
            <w:tcW w:w="2122" w:type="dxa"/>
            <w:gridSpan w:val="4"/>
            <w:vAlign w:val="center"/>
          </w:tcPr>
          <w:p w:rsidR="00800816" w:rsidRDefault="00800816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  <w:r w:rsidRPr="00800816">
              <w:rPr>
                <w:rFonts w:ascii="Beeline Sans" w:hAnsi="Beeline Sans" w:cs="Times New Roman"/>
                <w:sz w:val="20"/>
                <w:szCs w:val="20"/>
              </w:rPr>
              <w:t>1.4. Адрес регистрации:</w:t>
            </w:r>
          </w:p>
        </w:tc>
        <w:tc>
          <w:tcPr>
            <w:tcW w:w="808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816" w:rsidRDefault="00800816" w:rsidP="00800816">
            <w:pPr>
              <w:pStyle w:val="a4"/>
              <w:ind w:left="0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</w:tr>
      <w:tr w:rsidR="00800816" w:rsidTr="001E5402">
        <w:tc>
          <w:tcPr>
            <w:tcW w:w="10206" w:type="dxa"/>
            <w:gridSpan w:val="19"/>
            <w:vAlign w:val="center"/>
          </w:tcPr>
          <w:p w:rsidR="00800816" w:rsidRDefault="00800816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  <w:r w:rsidRPr="00800816">
              <w:rPr>
                <w:rFonts w:ascii="Beeline Sans" w:hAnsi="Beeline Sans" w:cs="Times New Roman"/>
                <w:sz w:val="20"/>
                <w:szCs w:val="20"/>
              </w:rPr>
              <w:t>1.5. Реквизиты документа, удостоверяющего личность:</w:t>
            </w:r>
          </w:p>
        </w:tc>
      </w:tr>
      <w:tr w:rsidR="00A156F2" w:rsidTr="001E5402">
        <w:tc>
          <w:tcPr>
            <w:tcW w:w="3261" w:type="dxa"/>
            <w:gridSpan w:val="6"/>
            <w:vAlign w:val="center"/>
          </w:tcPr>
          <w:p w:rsidR="00A156F2" w:rsidRPr="00800816" w:rsidRDefault="00A156F2" w:rsidP="00A156F2">
            <w:pPr>
              <w:pStyle w:val="a4"/>
              <w:numPr>
                <w:ilvl w:val="0"/>
                <w:numId w:val="3"/>
              </w:numPr>
              <w:tabs>
                <w:tab w:val="left" w:pos="887"/>
              </w:tabs>
              <w:ind w:left="603" w:right="-113" w:firstLine="0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  <w:r w:rsidRPr="00A156F2">
              <w:rPr>
                <w:rFonts w:ascii="Beeline Sans" w:hAnsi="Beeline Sans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4394" w:type="dxa"/>
            <w:gridSpan w:val="10"/>
            <w:tcBorders>
              <w:bottom w:val="single" w:sz="4" w:space="0" w:color="auto"/>
            </w:tcBorders>
            <w:vAlign w:val="center"/>
          </w:tcPr>
          <w:p w:rsidR="00A156F2" w:rsidRPr="00800816" w:rsidRDefault="00A156F2" w:rsidP="00D52E4C">
            <w:pPr>
              <w:pStyle w:val="a4"/>
              <w:ind w:left="0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A156F2" w:rsidRPr="00800816" w:rsidRDefault="00A156F2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</w:tr>
      <w:tr w:rsidR="00A156F2" w:rsidTr="001E5402">
        <w:tc>
          <w:tcPr>
            <w:tcW w:w="1618" w:type="dxa"/>
            <w:gridSpan w:val="3"/>
            <w:vAlign w:val="center"/>
          </w:tcPr>
          <w:p w:rsidR="00A156F2" w:rsidRPr="00A156F2" w:rsidRDefault="00A156F2" w:rsidP="00A156F2">
            <w:pPr>
              <w:pStyle w:val="a4"/>
              <w:numPr>
                <w:ilvl w:val="0"/>
                <w:numId w:val="3"/>
              </w:numPr>
              <w:tabs>
                <w:tab w:val="left" w:pos="887"/>
              </w:tabs>
              <w:ind w:left="603" w:right="-113" w:firstLine="0"/>
              <w:jc w:val="left"/>
              <w:rPr>
                <w:rFonts w:ascii="Beeline Sans" w:hAnsi="Beeline Sans" w:cs="Times New Roman"/>
                <w:sz w:val="20"/>
                <w:szCs w:val="20"/>
                <w:lang w:val="en-US"/>
              </w:rPr>
            </w:pPr>
            <w:r w:rsidRPr="00A156F2">
              <w:rPr>
                <w:rFonts w:ascii="Beeline Sans" w:hAnsi="Beeline Sans" w:cs="Times New Roman"/>
                <w:sz w:val="20"/>
                <w:szCs w:val="20"/>
              </w:rPr>
              <w:t>Серия</w:t>
            </w:r>
          </w:p>
        </w:tc>
        <w:tc>
          <w:tcPr>
            <w:tcW w:w="1643" w:type="dxa"/>
            <w:gridSpan w:val="3"/>
            <w:tcBorders>
              <w:bottom w:val="single" w:sz="4" w:space="0" w:color="auto"/>
            </w:tcBorders>
            <w:vAlign w:val="center"/>
          </w:tcPr>
          <w:p w:rsidR="00A156F2" w:rsidRPr="00A156F2" w:rsidRDefault="00A156F2" w:rsidP="00D52E4C">
            <w:pPr>
              <w:pStyle w:val="a4"/>
              <w:ind w:left="0"/>
              <w:jc w:val="left"/>
              <w:rPr>
                <w:rFonts w:ascii="Beeline Sans" w:hAnsi="Beeline Sans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A156F2" w:rsidRPr="00A156F2" w:rsidRDefault="00A156F2" w:rsidP="00A156F2">
            <w:pPr>
              <w:pStyle w:val="a4"/>
              <w:ind w:left="-113" w:right="-113"/>
              <w:jc w:val="center"/>
              <w:rPr>
                <w:rFonts w:ascii="Beeline Sans" w:hAnsi="Beeline Sans" w:cs="Times New Roman"/>
                <w:sz w:val="20"/>
                <w:szCs w:val="20"/>
                <w:lang w:val="en-US"/>
              </w:rPr>
            </w:pPr>
            <w:r w:rsidRPr="00A156F2">
              <w:rPr>
                <w:rFonts w:ascii="Beeline Sans" w:hAnsi="Beeline Sans" w:cs="Times New Roman"/>
                <w:sz w:val="20"/>
                <w:szCs w:val="20"/>
              </w:rPr>
              <w:t>номер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6F2" w:rsidRPr="00A156F2" w:rsidRDefault="00A156F2" w:rsidP="00D52E4C">
            <w:pPr>
              <w:pStyle w:val="a4"/>
              <w:ind w:left="0"/>
              <w:jc w:val="left"/>
              <w:rPr>
                <w:rFonts w:ascii="Beeline Sans" w:hAnsi="Beeline Sans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8"/>
            <w:vAlign w:val="center"/>
          </w:tcPr>
          <w:p w:rsidR="00A156F2" w:rsidRPr="00A156F2" w:rsidRDefault="00A156F2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20"/>
                <w:szCs w:val="20"/>
                <w:lang w:val="en-US"/>
              </w:rPr>
            </w:pPr>
          </w:p>
        </w:tc>
      </w:tr>
      <w:tr w:rsidR="00800816" w:rsidTr="001E5402">
        <w:tc>
          <w:tcPr>
            <w:tcW w:w="10206" w:type="dxa"/>
            <w:gridSpan w:val="19"/>
            <w:vAlign w:val="center"/>
          </w:tcPr>
          <w:p w:rsidR="00800816" w:rsidRPr="00675D21" w:rsidRDefault="00800816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14"/>
                <w:szCs w:val="14"/>
              </w:rPr>
            </w:pPr>
          </w:p>
        </w:tc>
      </w:tr>
      <w:tr w:rsidR="00A156F2" w:rsidTr="001E5402">
        <w:tc>
          <w:tcPr>
            <w:tcW w:w="10206" w:type="dxa"/>
            <w:gridSpan w:val="19"/>
            <w:vAlign w:val="center"/>
          </w:tcPr>
          <w:p w:rsidR="00A156F2" w:rsidRPr="00CC0F51" w:rsidRDefault="001E5402" w:rsidP="00D52E4C">
            <w:pPr>
              <w:pStyle w:val="a4"/>
              <w:ind w:left="-113" w:right="-57"/>
              <w:rPr>
                <w:rFonts w:ascii="Beeline Sans" w:hAnsi="Beeline Sans" w:cs="Times New Roman"/>
                <w:sz w:val="2"/>
                <w:szCs w:val="2"/>
              </w:rPr>
            </w:pPr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>2.</w:t>
            </w:r>
            <w:r w:rsidR="00D52E4C">
              <w:rPr>
                <w:rFonts w:ascii="Beeline Sans" w:hAnsi="Beeline Sans" w:cs="Times New Roman"/>
                <w:b/>
                <w:sz w:val="20"/>
                <w:szCs w:val="20"/>
              </w:rPr>
              <w:t> </w:t>
            </w:r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>Настоящим заявлениям выражаю желание на односторонний отказ от исполнения и расторжение абонентского</w:t>
            </w:r>
            <w:r w:rsidR="00CC0F51">
              <w:rPr>
                <w:rFonts w:ascii="Beeline Sans" w:hAnsi="Beeline Sans" w:cs="Times New Roman"/>
                <w:b/>
                <w:sz w:val="20"/>
                <w:szCs w:val="20"/>
              </w:rPr>
              <w:br/>
            </w:r>
          </w:p>
        </w:tc>
      </w:tr>
      <w:tr w:rsidR="001E5402" w:rsidTr="001E5402">
        <w:tc>
          <w:tcPr>
            <w:tcW w:w="2122" w:type="dxa"/>
            <w:gridSpan w:val="4"/>
            <w:vAlign w:val="center"/>
          </w:tcPr>
          <w:p w:rsidR="001E5402" w:rsidRPr="00800816" w:rsidRDefault="001E5402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>договора с оператором</w:t>
            </w:r>
          </w:p>
        </w:tc>
        <w:tc>
          <w:tcPr>
            <w:tcW w:w="3832" w:type="dxa"/>
            <w:gridSpan w:val="8"/>
            <w:tcBorders>
              <w:bottom w:val="single" w:sz="4" w:space="0" w:color="auto"/>
            </w:tcBorders>
            <w:vAlign w:val="center"/>
          </w:tcPr>
          <w:p w:rsidR="001E5402" w:rsidRPr="00800816" w:rsidRDefault="001E5402" w:rsidP="00D52E4C">
            <w:pPr>
              <w:pStyle w:val="a4"/>
              <w:ind w:left="0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vAlign w:val="center"/>
          </w:tcPr>
          <w:p w:rsidR="001E5402" w:rsidRPr="00800816" w:rsidRDefault="001E5402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</w:tr>
      <w:tr w:rsidR="001E5402" w:rsidTr="001E5402">
        <w:tc>
          <w:tcPr>
            <w:tcW w:w="4678" w:type="dxa"/>
            <w:gridSpan w:val="9"/>
            <w:vAlign w:val="center"/>
          </w:tcPr>
          <w:p w:rsidR="001E5402" w:rsidRPr="00800816" w:rsidRDefault="001E5402" w:rsidP="001E5402">
            <w:pPr>
              <w:pStyle w:val="a4"/>
              <w:ind w:left="-113" w:right="-57"/>
              <w:jc w:val="right"/>
              <w:rPr>
                <w:rFonts w:ascii="Beeline Sans" w:hAnsi="Beeline Sans" w:cs="Times New Roman"/>
                <w:sz w:val="20"/>
                <w:szCs w:val="20"/>
              </w:rPr>
            </w:pPr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>в отношении оказания услуг связи по номеру: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  <w:vAlign w:val="center"/>
          </w:tcPr>
          <w:p w:rsidR="001E5402" w:rsidRPr="00800816" w:rsidRDefault="001E5402" w:rsidP="00D52E4C">
            <w:pPr>
              <w:pStyle w:val="a4"/>
              <w:ind w:left="0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E5402" w:rsidRPr="00800816" w:rsidRDefault="001E5402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</w:tr>
      <w:tr w:rsidR="00675D21" w:rsidTr="001E5402">
        <w:tc>
          <w:tcPr>
            <w:tcW w:w="10206" w:type="dxa"/>
            <w:gridSpan w:val="19"/>
            <w:vAlign w:val="center"/>
          </w:tcPr>
          <w:p w:rsidR="00675D21" w:rsidRPr="00675D21" w:rsidRDefault="00675D21" w:rsidP="00D52E4C">
            <w:pPr>
              <w:pStyle w:val="a4"/>
              <w:ind w:left="-113" w:right="-57"/>
              <w:rPr>
                <w:rFonts w:ascii="Beeline Sans" w:hAnsi="Beeline Sans" w:cs="Times New Roman"/>
                <w:b/>
                <w:sz w:val="14"/>
                <w:szCs w:val="14"/>
              </w:rPr>
            </w:pPr>
          </w:p>
        </w:tc>
      </w:tr>
      <w:tr w:rsidR="00A156F2" w:rsidTr="001E5402">
        <w:tc>
          <w:tcPr>
            <w:tcW w:w="10206" w:type="dxa"/>
            <w:gridSpan w:val="19"/>
            <w:vAlign w:val="center"/>
          </w:tcPr>
          <w:p w:rsidR="00A156F2" w:rsidRPr="00CC0F51" w:rsidRDefault="001E5402" w:rsidP="00D52E4C">
            <w:pPr>
              <w:pStyle w:val="a4"/>
              <w:ind w:left="-113" w:right="-57"/>
              <w:rPr>
                <w:rFonts w:ascii="Beeline Sans" w:hAnsi="Beeline Sans" w:cs="Times New Roman"/>
                <w:sz w:val="2"/>
                <w:szCs w:val="2"/>
              </w:rPr>
            </w:pPr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>3.</w:t>
            </w:r>
            <w:r w:rsidR="00D52E4C">
              <w:rPr>
                <w:rFonts w:ascii="Beeline Sans" w:hAnsi="Beeline Sans" w:cs="Times New Roman"/>
                <w:b/>
                <w:sz w:val="20"/>
                <w:szCs w:val="20"/>
              </w:rPr>
              <w:t> </w:t>
            </w:r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>Прошу осуществить перенесение абонентского номера/</w:t>
            </w:r>
            <w:proofErr w:type="spellStart"/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>ов</w:t>
            </w:r>
            <w:proofErr w:type="spellEnd"/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 xml:space="preserve">, указанных выше, в сеть оператора ПАО </w:t>
            </w:r>
            <w:r>
              <w:rPr>
                <w:rFonts w:ascii="Beeline Sans" w:hAnsi="Beeline Sans" w:cs="Times New Roman"/>
                <w:b/>
                <w:sz w:val="20"/>
                <w:szCs w:val="20"/>
              </w:rPr>
              <w:br/>
            </w:r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>«ВымпелКом» и начать оказание услуг связи с использованием переносимого/</w:t>
            </w:r>
            <w:proofErr w:type="spellStart"/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>ых</w:t>
            </w:r>
            <w:proofErr w:type="spellEnd"/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 xml:space="preserve"> абонентского номера/</w:t>
            </w:r>
            <w:proofErr w:type="spellStart"/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>ов</w:t>
            </w:r>
            <w:proofErr w:type="spellEnd"/>
            <w:r w:rsidRPr="001E5402">
              <w:rPr>
                <w:rFonts w:ascii="Beeline Sans" w:hAnsi="Beeline Sans" w:cs="Times New Roman"/>
                <w:b/>
                <w:sz w:val="20"/>
                <w:szCs w:val="20"/>
              </w:rPr>
              <w:t xml:space="preserve"> с</w:t>
            </w:r>
            <w:r w:rsidR="00CC0F51">
              <w:rPr>
                <w:rFonts w:ascii="Beeline Sans" w:hAnsi="Beeline Sans" w:cs="Times New Roman"/>
                <w:b/>
                <w:sz w:val="20"/>
                <w:szCs w:val="20"/>
              </w:rPr>
              <w:br/>
            </w:r>
          </w:p>
        </w:tc>
      </w:tr>
      <w:tr w:rsidR="00D52E4C" w:rsidTr="00D52E4C">
        <w:tc>
          <w:tcPr>
            <w:tcW w:w="8647" w:type="dxa"/>
            <w:gridSpan w:val="18"/>
            <w:tcBorders>
              <w:bottom w:val="single" w:sz="4" w:space="0" w:color="auto"/>
            </w:tcBorders>
            <w:vAlign w:val="center"/>
          </w:tcPr>
          <w:p w:rsidR="00D52E4C" w:rsidRPr="00800816" w:rsidRDefault="00D52E4C" w:rsidP="00D52E4C">
            <w:pPr>
              <w:pStyle w:val="a4"/>
              <w:ind w:left="0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52E4C" w:rsidRPr="00800816" w:rsidRDefault="00D52E4C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</w:tr>
      <w:tr w:rsidR="00D52E4C" w:rsidTr="00D52E4C">
        <w:tc>
          <w:tcPr>
            <w:tcW w:w="8647" w:type="dxa"/>
            <w:gridSpan w:val="18"/>
            <w:tcBorders>
              <w:top w:val="single" w:sz="4" w:space="0" w:color="auto"/>
            </w:tcBorders>
          </w:tcPr>
          <w:p w:rsidR="00D52E4C" w:rsidRPr="00800816" w:rsidRDefault="00D52E4C" w:rsidP="00D52E4C">
            <w:pPr>
              <w:pStyle w:val="a4"/>
              <w:ind w:left="-113" w:right="-113"/>
              <w:jc w:val="center"/>
              <w:rPr>
                <w:rFonts w:ascii="Beeline Sans" w:hAnsi="Beeline Sans" w:cs="Times New Roman"/>
                <w:sz w:val="20"/>
                <w:szCs w:val="20"/>
              </w:rPr>
            </w:pPr>
            <w:r w:rsidRPr="00D52E4C">
              <w:rPr>
                <w:rFonts w:ascii="Beeline Sans" w:hAnsi="Beeline Sans" w:cs="Times New Roman"/>
                <w:i/>
                <w:sz w:val="14"/>
                <w:szCs w:val="20"/>
              </w:rPr>
              <w:t>[ДД][ММ][ГГГГ] [ЧЧ]</w:t>
            </w:r>
          </w:p>
        </w:tc>
        <w:tc>
          <w:tcPr>
            <w:tcW w:w="1559" w:type="dxa"/>
            <w:vAlign w:val="center"/>
          </w:tcPr>
          <w:p w:rsidR="00D52E4C" w:rsidRPr="00800816" w:rsidRDefault="00D52E4C" w:rsidP="00800816">
            <w:pPr>
              <w:pStyle w:val="a4"/>
              <w:ind w:left="-113" w:right="-113"/>
              <w:jc w:val="left"/>
              <w:rPr>
                <w:rFonts w:ascii="Beeline Sans" w:hAnsi="Beeline Sans" w:cs="Times New Roman"/>
                <w:sz w:val="20"/>
                <w:szCs w:val="20"/>
              </w:rPr>
            </w:pPr>
          </w:p>
        </w:tc>
      </w:tr>
      <w:tr w:rsidR="00A156F2" w:rsidTr="001E5402">
        <w:tc>
          <w:tcPr>
            <w:tcW w:w="10206" w:type="dxa"/>
            <w:gridSpan w:val="19"/>
            <w:vAlign w:val="center"/>
          </w:tcPr>
          <w:p w:rsidR="00A156F2" w:rsidRPr="00CC0F51" w:rsidRDefault="00D52E4C" w:rsidP="00CC0F51">
            <w:pPr>
              <w:pStyle w:val="a4"/>
              <w:ind w:left="-113" w:right="-57"/>
              <w:rPr>
                <w:rFonts w:ascii="Beeline Sans" w:hAnsi="Beeline Sans" w:cs="Times New Roman"/>
                <w:sz w:val="2"/>
                <w:szCs w:val="2"/>
              </w:rPr>
            </w:pPr>
            <w:r w:rsidRPr="00D52E4C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4.</w:t>
            </w:r>
            <w:r w:rsidR="00CC0F5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 </w:t>
            </w:r>
            <w:r w:rsidRPr="00D52E4C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Настоящим выражаю свое согласие перейти на авансовую систему оплаты услуг подвижной связи, предусмотренную п. 48</w:t>
            </w:r>
            <w:r w:rsidRPr="00D52E4C">
              <w:rPr>
                <w:rFonts w:ascii="Beeline Sans" w:hAnsi="Beeline Sans" w:cs="Times New Roman"/>
                <w:b/>
                <w:bCs/>
                <w:sz w:val="20"/>
                <w:szCs w:val="20"/>
                <w:vertAlign w:val="superscript"/>
              </w:rPr>
              <w:t>14</w:t>
            </w:r>
            <w:r w:rsidRPr="00D52E4C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 xml:space="preserve"> Правил оказания услуг подвижной связи (в случае реализации оператором</w:t>
            </w:r>
            <w:r w:rsidR="00CC0F5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C0F51" w:rsidTr="00CC0F51">
        <w:tc>
          <w:tcPr>
            <w:tcW w:w="3544" w:type="dxa"/>
            <w:gridSpan w:val="7"/>
            <w:tcBorders>
              <w:bottom w:val="single" w:sz="4" w:space="0" w:color="auto"/>
            </w:tcBorders>
            <w:vAlign w:val="center"/>
          </w:tcPr>
          <w:p w:rsidR="00CC0F51" w:rsidRPr="00D52E4C" w:rsidRDefault="00CC0F51" w:rsidP="00CC0F51">
            <w:pPr>
              <w:pStyle w:val="a4"/>
              <w:ind w:left="0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12"/>
            <w:vAlign w:val="center"/>
          </w:tcPr>
          <w:p w:rsidR="00CC0F51" w:rsidRPr="00D52E4C" w:rsidRDefault="00CC0F51" w:rsidP="00D52E4C">
            <w:pPr>
              <w:pStyle w:val="a4"/>
              <w:ind w:left="-113" w:right="-113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  <w:r w:rsidRPr="00CC0F5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указанного права).</w:t>
            </w:r>
          </w:p>
        </w:tc>
      </w:tr>
      <w:tr w:rsidR="00675D21" w:rsidTr="00CC0F51">
        <w:tc>
          <w:tcPr>
            <w:tcW w:w="10206" w:type="dxa"/>
            <w:gridSpan w:val="19"/>
            <w:vAlign w:val="bottom"/>
          </w:tcPr>
          <w:p w:rsidR="00675D21" w:rsidRPr="00675D21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14"/>
                <w:szCs w:val="14"/>
              </w:rPr>
            </w:pPr>
          </w:p>
        </w:tc>
      </w:tr>
      <w:tr w:rsidR="00D52E4C" w:rsidTr="00CC0F51">
        <w:tc>
          <w:tcPr>
            <w:tcW w:w="10206" w:type="dxa"/>
            <w:gridSpan w:val="19"/>
            <w:vAlign w:val="bottom"/>
          </w:tcPr>
          <w:p w:rsidR="00D52E4C" w:rsidRPr="00CC0F51" w:rsidRDefault="00CC0F5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2"/>
                <w:szCs w:val="2"/>
              </w:rPr>
            </w:pPr>
            <w:r w:rsidRPr="00CC0F5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 </w:t>
            </w:r>
            <w:r w:rsidRPr="00CC0F5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Настоящим выражаю свое согласие произвести все необходимые взаиморасчеты и погасить задолженность за</w:t>
            </w:r>
            <w:r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C0F51" w:rsidTr="00CC0F51">
        <w:tc>
          <w:tcPr>
            <w:tcW w:w="3969" w:type="dxa"/>
            <w:gridSpan w:val="8"/>
            <w:vAlign w:val="center"/>
          </w:tcPr>
          <w:p w:rsidR="00CC0F51" w:rsidRPr="00D52E4C" w:rsidRDefault="00CC0F5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  <w:r w:rsidRPr="00CC0F5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услуги, оказанные по договору с оператором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  <w:vAlign w:val="center"/>
          </w:tcPr>
          <w:p w:rsidR="00CC0F51" w:rsidRPr="00D52E4C" w:rsidRDefault="00CC0F51" w:rsidP="00CC0F51">
            <w:pPr>
              <w:pStyle w:val="a4"/>
              <w:ind w:left="0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C0F51" w:rsidRPr="00D52E4C" w:rsidRDefault="00CC0F51" w:rsidP="00CC0F51">
            <w:pPr>
              <w:pStyle w:val="a4"/>
              <w:ind w:left="-113" w:right="-57"/>
              <w:jc w:val="right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  <w:r w:rsidRPr="00CC0F5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в отношении переносимого</w:t>
            </w:r>
            <w:r w:rsidRPr="00CC0F51">
              <w:rPr>
                <w:rFonts w:ascii="Beeline Sans" w:eastAsia="Calibri" w:hAnsi="Beeline Sans" w:cs="Times New Roman"/>
                <w:b/>
                <w:color w:val="000000"/>
                <w:sz w:val="20"/>
                <w:szCs w:val="18"/>
              </w:rPr>
              <w:t xml:space="preserve"> </w:t>
            </w:r>
            <w:r w:rsidRPr="00CC0F5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номера.</w:t>
            </w:r>
          </w:p>
        </w:tc>
      </w:tr>
      <w:tr w:rsidR="00675D21" w:rsidTr="001E5402">
        <w:tc>
          <w:tcPr>
            <w:tcW w:w="10206" w:type="dxa"/>
            <w:gridSpan w:val="19"/>
            <w:vAlign w:val="center"/>
          </w:tcPr>
          <w:p w:rsidR="00675D21" w:rsidRPr="00675D21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14"/>
                <w:szCs w:val="14"/>
              </w:rPr>
            </w:pPr>
          </w:p>
        </w:tc>
      </w:tr>
      <w:tr w:rsidR="00D52E4C" w:rsidTr="001E5402">
        <w:tc>
          <w:tcPr>
            <w:tcW w:w="10206" w:type="dxa"/>
            <w:gridSpan w:val="19"/>
            <w:vAlign w:val="center"/>
          </w:tcPr>
          <w:p w:rsidR="00D52E4C" w:rsidRPr="00675D21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2"/>
                <w:szCs w:val="2"/>
              </w:rPr>
            </w:pPr>
            <w:r w:rsidRPr="00675D2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 </w:t>
            </w:r>
            <w:r w:rsidRPr="00675D2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Настоящим выражаю свое согласие на приостановление услуг связи оператором ПАО «ВымпелКом» в соответствии с п. 45</w:t>
            </w:r>
            <w:r w:rsidRPr="00675D21">
              <w:rPr>
                <w:rFonts w:ascii="Beeline Sans" w:hAnsi="Beeline Sans" w:cs="Times New Roman"/>
                <w:b/>
                <w:bCs/>
                <w:sz w:val="20"/>
                <w:szCs w:val="20"/>
                <w:vertAlign w:val="superscript"/>
              </w:rPr>
              <w:t xml:space="preserve">2 </w:t>
            </w:r>
            <w:r w:rsidRPr="00675D2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 xml:space="preserve">Правил оказания услуг подвижной связи в случае </w:t>
            </w:r>
            <w:proofErr w:type="gramStart"/>
            <w:r w:rsidRPr="00675D2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не погашения</w:t>
            </w:r>
            <w:proofErr w:type="gramEnd"/>
            <w:r w:rsidRPr="00675D2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 xml:space="preserve"> задолженности </w:t>
            </w:r>
            <w:r w:rsidRPr="00675D21">
              <w:rPr>
                <w:rFonts w:ascii="Beeline Sans" w:hAnsi="Beeline Sans" w:cs="Times New Roman"/>
                <w:b/>
                <w:bCs/>
                <w:sz w:val="20"/>
                <w:szCs w:val="20"/>
                <w:u w:val="single"/>
              </w:rPr>
              <w:t>оператору</w:t>
            </w:r>
            <w:r>
              <w:rPr>
                <w:rFonts w:ascii="Beeline Sans" w:hAnsi="Beeline Sans" w:cs="Times New Roman"/>
                <w:b/>
                <w:bCs/>
                <w:sz w:val="20"/>
                <w:szCs w:val="20"/>
                <w:u w:val="single"/>
              </w:rPr>
              <w:br/>
            </w:r>
          </w:p>
        </w:tc>
      </w:tr>
      <w:tr w:rsidR="00675D21" w:rsidTr="00675D21">
        <w:tc>
          <w:tcPr>
            <w:tcW w:w="3544" w:type="dxa"/>
            <w:gridSpan w:val="7"/>
            <w:tcBorders>
              <w:bottom w:val="single" w:sz="4" w:space="0" w:color="auto"/>
            </w:tcBorders>
            <w:vAlign w:val="center"/>
          </w:tcPr>
          <w:p w:rsidR="00675D21" w:rsidRPr="00D52E4C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12"/>
            <w:vAlign w:val="center"/>
          </w:tcPr>
          <w:p w:rsidR="00675D21" w:rsidRPr="00D52E4C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</w:p>
        </w:tc>
      </w:tr>
      <w:tr w:rsidR="00675D21" w:rsidTr="001E5402">
        <w:tc>
          <w:tcPr>
            <w:tcW w:w="10206" w:type="dxa"/>
            <w:gridSpan w:val="19"/>
            <w:vAlign w:val="center"/>
          </w:tcPr>
          <w:p w:rsidR="00675D21" w:rsidRPr="00675D21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14"/>
                <w:szCs w:val="10"/>
              </w:rPr>
            </w:pPr>
          </w:p>
        </w:tc>
      </w:tr>
      <w:tr w:rsidR="00D52E4C" w:rsidTr="001E5402">
        <w:tc>
          <w:tcPr>
            <w:tcW w:w="10206" w:type="dxa"/>
            <w:gridSpan w:val="19"/>
            <w:vAlign w:val="center"/>
          </w:tcPr>
          <w:p w:rsidR="00D52E4C" w:rsidRPr="00D52E4C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  <w:r w:rsidRPr="00675D2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 </w:t>
            </w:r>
            <w:r w:rsidRPr="00675D2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Согласие на обработку персональных данных:</w:t>
            </w:r>
          </w:p>
        </w:tc>
      </w:tr>
      <w:tr w:rsidR="00D52E4C" w:rsidTr="001E5402">
        <w:tc>
          <w:tcPr>
            <w:tcW w:w="10206" w:type="dxa"/>
            <w:gridSpan w:val="19"/>
            <w:vAlign w:val="center"/>
          </w:tcPr>
          <w:p w:rsidR="00675D21" w:rsidRPr="00675D21" w:rsidRDefault="00675D21" w:rsidP="00675D21">
            <w:pPr>
              <w:pStyle w:val="a4"/>
              <w:ind w:left="-113" w:right="-57"/>
              <w:rPr>
                <w:rFonts w:ascii="Beeline Sans" w:hAnsi="Beeline Sans" w:cs="Times New Roman"/>
                <w:bCs/>
                <w:sz w:val="20"/>
                <w:szCs w:val="20"/>
              </w:rPr>
            </w:pPr>
            <w:r w:rsidRPr="00675D21">
              <w:rPr>
                <w:rFonts w:ascii="Beeline Sans" w:hAnsi="Beeline Sans" w:cs="Times New Roman"/>
                <w:bCs/>
                <w:sz w:val="20"/>
                <w:szCs w:val="20"/>
              </w:rPr>
              <w:t xml:space="preserve">Настоящим выражаю свое согласие на обработку моих персональных данных, указанных в пунктах 1 и 2 настоящего Заявления ПАО «ВымпелКом», адрес: РФ, </w:t>
            </w:r>
            <w:smartTag w:uri="urn:schemas-microsoft-com:office:smarttags" w:element="metricconverter">
              <w:smartTagPr>
                <w:attr w:name="ProductID" w:val="127083, г"/>
              </w:smartTagPr>
              <w:r w:rsidRPr="00675D21">
                <w:rPr>
                  <w:rFonts w:ascii="Beeline Sans" w:hAnsi="Beeline Sans" w:cs="Times New Roman"/>
                  <w:bCs/>
                  <w:sz w:val="20"/>
                  <w:szCs w:val="20"/>
                </w:rPr>
                <w:t>127083, г</w:t>
              </w:r>
            </w:smartTag>
            <w:r w:rsidRPr="00675D21">
              <w:rPr>
                <w:rFonts w:ascii="Beeline Sans" w:hAnsi="Beeline Sans" w:cs="Times New Roman"/>
                <w:bCs/>
                <w:sz w:val="20"/>
                <w:szCs w:val="20"/>
              </w:rPr>
              <w:t>. Москва, ул. Восьмого Марта, д. 10, стр. 14 на следующих условиях:</w:t>
            </w:r>
          </w:p>
          <w:p w:rsidR="00675D21" w:rsidRDefault="00675D21" w:rsidP="00675D21">
            <w:pPr>
              <w:pStyle w:val="a4"/>
              <w:ind w:left="-113" w:right="-57"/>
              <w:rPr>
                <w:rFonts w:ascii="Beeline Sans" w:hAnsi="Beeline Sans" w:cs="Times New Roman"/>
                <w:bCs/>
                <w:sz w:val="20"/>
                <w:szCs w:val="20"/>
              </w:rPr>
            </w:pPr>
            <w:r w:rsidRPr="00675D21">
              <w:rPr>
                <w:rFonts w:ascii="Beeline Sans" w:hAnsi="Beeline Sans" w:cs="Times New Roman"/>
                <w:bCs/>
                <w:sz w:val="20"/>
                <w:szCs w:val="20"/>
              </w:rPr>
              <w:t>Обработка персональных данных будет осуществляться в целях перенесения абонентского номера  с использованием средств автоматизации или без использования таких средств путем осуществления следующих действий: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в течение срока, определяемого с момента заключения договора, предусматривающего использование перенесенного номера, и до истечения установленных нормативными документами сроков, в течение которых оператор обязан хранить информацию об абоненте и оказанных услугах.</w:t>
            </w:r>
          </w:p>
          <w:p w:rsidR="00675D21" w:rsidRPr="00675D21" w:rsidRDefault="00675D21" w:rsidP="00675D21">
            <w:pPr>
              <w:pStyle w:val="a4"/>
              <w:ind w:left="-113" w:right="-57"/>
              <w:rPr>
                <w:rFonts w:ascii="Beeline Sans" w:hAnsi="Beeline Sans" w:cs="Times New Roman"/>
                <w:bCs/>
                <w:sz w:val="8"/>
                <w:szCs w:val="10"/>
              </w:rPr>
            </w:pPr>
          </w:p>
          <w:p w:rsidR="00675D21" w:rsidRDefault="00675D21" w:rsidP="00675D21">
            <w:pPr>
              <w:pStyle w:val="a4"/>
              <w:ind w:left="-113" w:right="-57"/>
              <w:rPr>
                <w:rFonts w:ascii="Beeline Sans" w:hAnsi="Beeline Sans" w:cs="Times New Roman"/>
                <w:bCs/>
                <w:sz w:val="20"/>
                <w:szCs w:val="20"/>
              </w:rPr>
            </w:pPr>
            <w:r w:rsidRPr="00675D21">
              <w:rPr>
                <w:rFonts w:ascii="Beeline Sans" w:hAnsi="Beeline Sans" w:cs="Times New Roman"/>
                <w:bCs/>
                <w:sz w:val="20"/>
                <w:szCs w:val="20"/>
              </w:rPr>
              <w:t>В ходе обработки персональных данных для целей, указанных в настоящем заявлении, оператор вправе передавать персональные данные третьим лицам, участвующим в процессе перенесения абонентского номера на основании настоящего заявления.</w:t>
            </w:r>
          </w:p>
          <w:p w:rsidR="00675D21" w:rsidRPr="00675D21" w:rsidRDefault="00675D21" w:rsidP="00675D21">
            <w:pPr>
              <w:pStyle w:val="a4"/>
              <w:ind w:left="-113" w:right="-57"/>
              <w:rPr>
                <w:rFonts w:ascii="Beeline Sans" w:hAnsi="Beeline Sans" w:cs="Times New Roman"/>
                <w:bCs/>
                <w:sz w:val="8"/>
                <w:szCs w:val="8"/>
              </w:rPr>
            </w:pPr>
          </w:p>
          <w:p w:rsidR="00D52E4C" w:rsidRPr="00D52E4C" w:rsidRDefault="00675D21" w:rsidP="00675D2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  <w:r w:rsidRPr="00675D21">
              <w:rPr>
                <w:rFonts w:ascii="Beeline Sans" w:hAnsi="Beeline Sans" w:cs="Times New Roman"/>
                <w:bCs/>
                <w:sz w:val="20"/>
                <w:szCs w:val="20"/>
              </w:rPr>
              <w:t>Согласие на обработку персональных данных может быть отозвано субъектом персональных данных путем направления письменного обращения оператору.</w:t>
            </w:r>
          </w:p>
        </w:tc>
      </w:tr>
      <w:tr w:rsidR="00D52E4C" w:rsidTr="001E5402">
        <w:tc>
          <w:tcPr>
            <w:tcW w:w="10206" w:type="dxa"/>
            <w:gridSpan w:val="19"/>
            <w:vAlign w:val="center"/>
          </w:tcPr>
          <w:p w:rsidR="00D52E4C" w:rsidRPr="00D52E4C" w:rsidRDefault="00D52E4C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</w:p>
        </w:tc>
      </w:tr>
      <w:tr w:rsidR="00675D21" w:rsidTr="00675D21">
        <w:tc>
          <w:tcPr>
            <w:tcW w:w="2122" w:type="dxa"/>
            <w:gridSpan w:val="4"/>
            <w:vAlign w:val="center"/>
          </w:tcPr>
          <w:p w:rsidR="00675D21" w:rsidRPr="00D52E4C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  <w:r w:rsidRPr="00675D21">
              <w:rPr>
                <w:rFonts w:ascii="Beeline Sans" w:hAnsi="Beeline Sans" w:cs="Times New Roman"/>
                <w:b/>
                <w:bCs/>
                <w:sz w:val="20"/>
                <w:szCs w:val="20"/>
              </w:rPr>
              <w:t>Дата подачи заявления</w:t>
            </w:r>
          </w:p>
        </w:tc>
        <w:tc>
          <w:tcPr>
            <w:tcW w:w="4042" w:type="dxa"/>
            <w:gridSpan w:val="9"/>
            <w:tcBorders>
              <w:bottom w:val="single" w:sz="4" w:space="0" w:color="auto"/>
            </w:tcBorders>
            <w:vAlign w:val="center"/>
          </w:tcPr>
          <w:p w:rsidR="00675D21" w:rsidRPr="00D52E4C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2" w:type="dxa"/>
            <w:gridSpan w:val="6"/>
            <w:vAlign w:val="center"/>
          </w:tcPr>
          <w:p w:rsidR="00675D21" w:rsidRPr="00D52E4C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20"/>
                <w:szCs w:val="20"/>
              </w:rPr>
            </w:pPr>
          </w:p>
        </w:tc>
      </w:tr>
      <w:tr w:rsidR="00675D21" w:rsidTr="001E5402">
        <w:tc>
          <w:tcPr>
            <w:tcW w:w="10206" w:type="dxa"/>
            <w:gridSpan w:val="19"/>
            <w:vAlign w:val="center"/>
          </w:tcPr>
          <w:p w:rsidR="00675D21" w:rsidRPr="00675D21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/>
                <w:bCs/>
                <w:sz w:val="14"/>
                <w:szCs w:val="10"/>
              </w:rPr>
            </w:pPr>
          </w:p>
        </w:tc>
      </w:tr>
      <w:tr w:rsidR="00675D21" w:rsidTr="001E5402">
        <w:tc>
          <w:tcPr>
            <w:tcW w:w="10206" w:type="dxa"/>
            <w:gridSpan w:val="19"/>
            <w:vAlign w:val="center"/>
          </w:tcPr>
          <w:p w:rsidR="00675D21" w:rsidRPr="00675D21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Cs/>
                <w:sz w:val="20"/>
                <w:szCs w:val="20"/>
              </w:rPr>
            </w:pPr>
            <w:r w:rsidRPr="00675D21">
              <w:rPr>
                <w:rFonts w:ascii="Beeline Sans" w:hAnsi="Beeline Sans" w:cs="Times New Roman"/>
                <w:bCs/>
                <w:sz w:val="20"/>
                <w:szCs w:val="20"/>
              </w:rPr>
              <w:t>Абонент</w:t>
            </w:r>
          </w:p>
        </w:tc>
      </w:tr>
      <w:tr w:rsidR="00675D21" w:rsidTr="001E5402">
        <w:tc>
          <w:tcPr>
            <w:tcW w:w="10206" w:type="dxa"/>
            <w:gridSpan w:val="19"/>
            <w:vAlign w:val="center"/>
          </w:tcPr>
          <w:p w:rsidR="00675D21" w:rsidRPr="00675D21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Cs/>
                <w:sz w:val="14"/>
                <w:szCs w:val="10"/>
              </w:rPr>
            </w:pPr>
          </w:p>
        </w:tc>
      </w:tr>
      <w:tr w:rsidR="00675D21" w:rsidTr="00675D21">
        <w:tc>
          <w:tcPr>
            <w:tcW w:w="2268" w:type="dxa"/>
            <w:gridSpan w:val="5"/>
            <w:vAlign w:val="center"/>
          </w:tcPr>
          <w:p w:rsidR="00675D21" w:rsidRPr="00675D21" w:rsidRDefault="00675D21" w:rsidP="00675D21">
            <w:pPr>
              <w:pStyle w:val="a4"/>
              <w:ind w:left="-113" w:right="-57"/>
              <w:jc w:val="right"/>
              <w:rPr>
                <w:rFonts w:ascii="Beeline Sans" w:hAnsi="Beeline Sans" w:cs="Times New Roman"/>
                <w:bCs/>
                <w:sz w:val="20"/>
                <w:szCs w:val="20"/>
              </w:rPr>
            </w:pPr>
            <w:r w:rsidRPr="00675D21">
              <w:rPr>
                <w:rFonts w:ascii="Beeline Sans" w:hAnsi="Beeline Sans" w:cs="Times New Roman"/>
                <w:bCs/>
                <w:sz w:val="20"/>
                <w:szCs w:val="20"/>
              </w:rPr>
              <w:t>Подпись</w:t>
            </w: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  <w:vAlign w:val="center"/>
          </w:tcPr>
          <w:p w:rsidR="00675D21" w:rsidRPr="00675D21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9"/>
            <w:vAlign w:val="center"/>
          </w:tcPr>
          <w:p w:rsidR="00675D21" w:rsidRPr="00675D21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Cs/>
                <w:sz w:val="20"/>
                <w:szCs w:val="20"/>
              </w:rPr>
            </w:pPr>
          </w:p>
        </w:tc>
      </w:tr>
      <w:tr w:rsidR="00675D21" w:rsidTr="00264526">
        <w:tc>
          <w:tcPr>
            <w:tcW w:w="10206" w:type="dxa"/>
            <w:gridSpan w:val="19"/>
            <w:vAlign w:val="center"/>
          </w:tcPr>
          <w:p w:rsidR="00675D21" w:rsidRPr="00675D21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Cs/>
                <w:sz w:val="20"/>
                <w:szCs w:val="20"/>
              </w:rPr>
            </w:pPr>
          </w:p>
        </w:tc>
      </w:tr>
      <w:tr w:rsidR="00675D21" w:rsidTr="00675D21">
        <w:tc>
          <w:tcPr>
            <w:tcW w:w="2268" w:type="dxa"/>
            <w:gridSpan w:val="5"/>
            <w:vAlign w:val="center"/>
          </w:tcPr>
          <w:p w:rsidR="00675D21" w:rsidRPr="00675D21" w:rsidRDefault="00675D21" w:rsidP="00675D21">
            <w:pPr>
              <w:pStyle w:val="a4"/>
              <w:ind w:left="-113" w:right="-57"/>
              <w:jc w:val="right"/>
              <w:rPr>
                <w:rFonts w:ascii="Beeline Sans" w:hAnsi="Beeline Sans" w:cs="Times New Roman"/>
                <w:bCs/>
                <w:sz w:val="20"/>
                <w:szCs w:val="20"/>
              </w:rPr>
            </w:pPr>
            <w:r w:rsidRPr="00675D21">
              <w:rPr>
                <w:rFonts w:ascii="Beeline Sans" w:hAnsi="Beeline Sans" w:cs="Times New Roman"/>
                <w:bCs/>
                <w:sz w:val="20"/>
                <w:szCs w:val="20"/>
              </w:rPr>
              <w:t>Ф.И.О.</w:t>
            </w:r>
          </w:p>
        </w:tc>
        <w:tc>
          <w:tcPr>
            <w:tcW w:w="5387" w:type="dxa"/>
            <w:gridSpan w:val="11"/>
            <w:tcBorders>
              <w:bottom w:val="single" w:sz="4" w:space="0" w:color="auto"/>
            </w:tcBorders>
            <w:vAlign w:val="center"/>
          </w:tcPr>
          <w:p w:rsidR="00675D21" w:rsidRPr="00675D21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675D21" w:rsidRPr="00675D21" w:rsidRDefault="00675D21" w:rsidP="00CC0F51">
            <w:pPr>
              <w:pStyle w:val="a4"/>
              <w:ind w:left="-113" w:right="-57"/>
              <w:rPr>
                <w:rFonts w:ascii="Beeline Sans" w:hAnsi="Beeline Sans" w:cs="Times New Roman"/>
                <w:bCs/>
                <w:sz w:val="20"/>
                <w:szCs w:val="20"/>
              </w:rPr>
            </w:pPr>
          </w:p>
        </w:tc>
      </w:tr>
    </w:tbl>
    <w:p w:rsidR="00675D21" w:rsidRDefault="00675D21">
      <w:pPr>
        <w:rPr>
          <w:rFonts w:ascii="Beeline Sans" w:hAnsi="Beeline Sans" w:cs="Times New Roman"/>
          <w:sz w:val="20"/>
          <w:szCs w:val="20"/>
        </w:rPr>
      </w:pPr>
      <w:r>
        <w:rPr>
          <w:rFonts w:ascii="Beeline Sans" w:hAnsi="Beeline Sans" w:cs="Times New Roman"/>
          <w:sz w:val="20"/>
          <w:szCs w:val="20"/>
        </w:rPr>
        <w:br w:type="page"/>
      </w:r>
    </w:p>
    <w:p w:rsidR="001E5402" w:rsidRDefault="00156B3C" w:rsidP="00156B3C">
      <w:pPr>
        <w:pStyle w:val="a4"/>
        <w:spacing w:line="276" w:lineRule="auto"/>
        <w:ind w:left="0"/>
        <w:jc w:val="center"/>
        <w:rPr>
          <w:rFonts w:ascii="Beeline Sans" w:hAnsi="Beeline Sans" w:cs="Times New Roman"/>
          <w:b/>
          <w:sz w:val="22"/>
          <w:szCs w:val="20"/>
        </w:rPr>
      </w:pPr>
      <w:r w:rsidRPr="00156B3C">
        <w:rPr>
          <w:rFonts w:ascii="Beeline Sans" w:hAnsi="Beeline Sans" w:cs="Times New Roman"/>
          <w:b/>
          <w:sz w:val="22"/>
          <w:szCs w:val="20"/>
        </w:rPr>
        <w:lastRenderedPageBreak/>
        <w:t>Дополнительное соглашение</w:t>
      </w:r>
    </w:p>
    <w:p w:rsidR="00156B3C" w:rsidRDefault="00156B3C" w:rsidP="00156B3C">
      <w:pPr>
        <w:pStyle w:val="a4"/>
        <w:spacing w:line="276" w:lineRule="auto"/>
        <w:ind w:left="0"/>
        <w:jc w:val="center"/>
        <w:rPr>
          <w:rFonts w:ascii="Beeline Sans" w:hAnsi="Beeline Sans" w:cs="Times New Roman"/>
          <w:b/>
          <w:sz w:val="22"/>
          <w:szCs w:val="20"/>
        </w:rPr>
      </w:pPr>
      <w:r w:rsidRPr="00156B3C">
        <w:rPr>
          <w:rFonts w:ascii="Beeline Sans" w:hAnsi="Beeline Sans" w:cs="Times New Roman"/>
          <w:b/>
          <w:sz w:val="22"/>
          <w:szCs w:val="20"/>
        </w:rPr>
        <w:t xml:space="preserve">к Договору об оказании услуг связи </w:t>
      </w:r>
      <w:proofErr w:type="spellStart"/>
      <w:r w:rsidRPr="00156B3C">
        <w:rPr>
          <w:rFonts w:ascii="Beeline Sans" w:hAnsi="Beeline Sans" w:cs="Times New Roman"/>
          <w:b/>
          <w:sz w:val="22"/>
          <w:szCs w:val="20"/>
        </w:rPr>
        <w:t>билайн</w:t>
      </w:r>
      <w:proofErr w:type="spellEnd"/>
    </w:p>
    <w:p w:rsidR="00156B3C" w:rsidRDefault="00156B3C" w:rsidP="00156B3C">
      <w:pPr>
        <w:pStyle w:val="a4"/>
        <w:spacing w:line="720" w:lineRule="auto"/>
        <w:ind w:left="0"/>
        <w:jc w:val="center"/>
        <w:rPr>
          <w:rFonts w:ascii="Beeline Sans" w:hAnsi="Beeline Sans" w:cs="Times New Roman"/>
          <w:b/>
          <w:sz w:val="22"/>
          <w:szCs w:val="20"/>
        </w:rPr>
      </w:pPr>
      <w:r w:rsidRPr="00156B3C">
        <w:rPr>
          <w:rFonts w:ascii="Beeline Sans" w:hAnsi="Beeline Sans" w:cs="Times New Roman"/>
          <w:b/>
          <w:sz w:val="22"/>
          <w:szCs w:val="20"/>
        </w:rPr>
        <w:t xml:space="preserve">№ </w:t>
      </w:r>
      <w:r w:rsidRPr="00156B3C">
        <w:rPr>
          <w:rFonts w:ascii="Beeline Sans" w:hAnsi="Beeline Sans" w:cs="Times New Roman"/>
          <w:b/>
          <w:noProof/>
          <w:sz w:val="22"/>
          <w:szCs w:val="20"/>
        </w:rPr>
        <mc:AlternateContent>
          <mc:Choice Requires="wps">
            <w:drawing>
              <wp:inline distT="0" distB="0" distL="0" distR="0" wp14:anchorId="2F6780DC" wp14:editId="30C75595">
                <wp:extent cx="802257" cy="131196"/>
                <wp:effectExtent l="0" t="0" r="17145" b="2540"/>
                <wp:docPr id="9425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257" cy="131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B3C" w:rsidRPr="004C6A8E" w:rsidRDefault="00156B3C" w:rsidP="00156B3C">
                            <w:pPr>
                              <w:pStyle w:val="ab"/>
                              <w:jc w:val="center"/>
                              <w:textAlignment w:val="baseline"/>
                              <w:rPr>
                                <w:rFonts w:ascii="Beeline Sans" w:hAnsi="Beeline Sans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6780D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63.1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" filled="f" stroked="f">
                <v:textbox inset="0,0,0,0">
                  <w:txbxContent>
                    <w:p w:rsidR="00156B3C" w:rsidRPr="004C6A8E" w:rsidRDefault="00156B3C" w:rsidP="00156B3C">
                      <w:pPr>
                        <w:pStyle w:val="ab"/>
                        <w:jc w:val="center"/>
                        <w:textAlignment w:val="baseline"/>
                        <w:rPr>
                          <w:rFonts w:ascii="Beeline Sans" w:hAnsi="Beeline Sans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56B3C">
        <w:rPr>
          <w:rFonts w:ascii="Beeline Sans" w:hAnsi="Beeline Sans" w:cs="Times New Roman"/>
          <w:b/>
          <w:sz w:val="22"/>
          <w:szCs w:val="20"/>
        </w:rPr>
        <w:t xml:space="preserve"> от </w:t>
      </w:r>
      <w:r w:rsidRPr="00156B3C">
        <w:rPr>
          <w:rFonts w:ascii="Beeline Sans" w:hAnsi="Beeline Sans" w:cs="Times New Roman"/>
          <w:b/>
          <w:noProof/>
          <w:sz w:val="22"/>
          <w:szCs w:val="20"/>
        </w:rPr>
        <mc:AlternateContent>
          <mc:Choice Requires="wps">
            <w:drawing>
              <wp:inline distT="0" distB="0" distL="0" distR="0" wp14:anchorId="6A2B10EA" wp14:editId="1134CE68">
                <wp:extent cx="815340" cy="127220"/>
                <wp:effectExtent l="0" t="0" r="3810" b="6350"/>
                <wp:docPr id="9426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2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B3C" w:rsidRPr="004B2A68" w:rsidRDefault="00156B3C" w:rsidP="00156B3C">
                            <w:pPr>
                              <w:pStyle w:val="ab"/>
                              <w:jc w:val="center"/>
                              <w:textAlignment w:val="baseline"/>
                              <w:rPr>
                                <w:rFonts w:ascii="Beeline Sans" w:hAnsi="Beeline Sans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2B10EA" id="_x0000_s1027" type="#_x0000_t202" style="width:64.2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" filled="f" stroked="f">
                <v:textbox inset="0,0,0,0">
                  <w:txbxContent>
                    <w:p w:rsidR="00156B3C" w:rsidRPr="004B2A68" w:rsidRDefault="00156B3C" w:rsidP="00156B3C">
                      <w:pPr>
                        <w:pStyle w:val="ab"/>
                        <w:jc w:val="center"/>
                        <w:textAlignment w:val="baseline"/>
                        <w:rPr>
                          <w:rFonts w:ascii="Beeline Sans" w:hAnsi="Beeline Sans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56B3C">
        <w:rPr>
          <w:rFonts w:ascii="Beeline Sans" w:hAnsi="Beeline Sans" w:cs="Times New Roman"/>
          <w:b/>
          <w:sz w:val="22"/>
          <w:szCs w:val="20"/>
        </w:rPr>
        <w:t>г.</w:t>
      </w:r>
    </w:p>
    <w:p w:rsidR="00156B3C" w:rsidRDefault="00156B3C" w:rsidP="00156B3C">
      <w:pPr>
        <w:pStyle w:val="a4"/>
        <w:ind w:left="0"/>
        <w:jc w:val="right"/>
        <w:rPr>
          <w:rFonts w:ascii="Beeline Sans" w:hAnsi="Beeline Sans" w:cs="Times New Roman"/>
          <w:sz w:val="22"/>
          <w:szCs w:val="20"/>
        </w:rPr>
      </w:pPr>
      <w:r w:rsidRPr="00156B3C">
        <w:rPr>
          <w:rFonts w:ascii="Beeline Sans" w:hAnsi="Beeline Sans" w:cs="Times New Roman"/>
          <w:sz w:val="22"/>
          <w:szCs w:val="20"/>
        </w:rPr>
        <w:t>«_______» ___________________г.</w:t>
      </w:r>
    </w:p>
    <w:p w:rsidR="00156B3C" w:rsidRDefault="00156B3C" w:rsidP="00156B3C">
      <w:pPr>
        <w:pStyle w:val="a4"/>
        <w:ind w:left="0"/>
        <w:jc w:val="right"/>
        <w:rPr>
          <w:rFonts w:ascii="Beeline Sans" w:hAnsi="Beeline Sans" w:cs="Times New Roman"/>
          <w:sz w:val="22"/>
          <w:szCs w:val="20"/>
        </w:rPr>
      </w:pPr>
    </w:p>
    <w:p w:rsidR="00156B3C" w:rsidRPr="00156B3C" w:rsidRDefault="00156B3C" w:rsidP="00156B3C">
      <w:pPr>
        <w:widowControl/>
        <w:ind w:firstLine="284"/>
        <w:rPr>
          <w:rFonts w:ascii="Beeline Sans" w:eastAsia="Times New Roman" w:hAnsi="Beeline Sans" w:cs="Times New Roman"/>
          <w:bCs/>
          <w:sz w:val="20"/>
          <w:szCs w:val="18"/>
        </w:rPr>
      </w:pPr>
      <w:r w:rsidRPr="00156B3C">
        <w:rPr>
          <w:rFonts w:ascii="Beeline Sans" w:eastAsia="Times New Roman" w:hAnsi="Beeline Sans" w:cs="Times New Roman"/>
          <w:bCs/>
          <w:sz w:val="20"/>
          <w:szCs w:val="18"/>
        </w:rPr>
        <w:t xml:space="preserve">Стороны, определенные договором об оказании услуг связи </w:t>
      </w:r>
      <w:proofErr w:type="spellStart"/>
      <w:r w:rsidRPr="00156B3C">
        <w:rPr>
          <w:rFonts w:ascii="Beeline Sans" w:eastAsia="Times New Roman" w:hAnsi="Beeline Sans" w:cs="Times New Roman"/>
          <w:bCs/>
          <w:sz w:val="20"/>
          <w:szCs w:val="18"/>
        </w:rPr>
        <w:t>билайн</w:t>
      </w:r>
      <w:proofErr w:type="spellEnd"/>
      <w:r w:rsidRPr="00156B3C">
        <w:rPr>
          <w:rFonts w:ascii="Beeline Sans" w:eastAsia="Times New Roman" w:hAnsi="Beeline Sans" w:cs="Times New Roman"/>
          <w:bCs/>
          <w:sz w:val="20"/>
          <w:szCs w:val="18"/>
        </w:rPr>
        <w:t xml:space="preserve"> (в дальнейшем «Договор»), заключили настоящее Дополнительное соглашение о нижеследующем:</w:t>
      </w:r>
    </w:p>
    <w:p w:rsidR="00156B3C" w:rsidRPr="00156B3C" w:rsidRDefault="00156B3C" w:rsidP="00156B3C">
      <w:pPr>
        <w:widowControl/>
        <w:ind w:firstLine="284"/>
        <w:rPr>
          <w:rFonts w:ascii="Beeline Sans" w:eastAsia="Times New Roman" w:hAnsi="Beeline Sans" w:cs="Times New Roman"/>
          <w:bCs/>
          <w:sz w:val="20"/>
          <w:szCs w:val="18"/>
        </w:rPr>
      </w:pPr>
    </w:p>
    <w:p w:rsidR="00156B3C" w:rsidRPr="00156B3C" w:rsidRDefault="00156B3C" w:rsidP="00156B3C">
      <w:pPr>
        <w:widowControl/>
        <w:numPr>
          <w:ilvl w:val="0"/>
          <w:numId w:val="4"/>
        </w:numPr>
        <w:tabs>
          <w:tab w:val="left" w:pos="0"/>
        </w:tabs>
        <w:spacing w:line="276" w:lineRule="auto"/>
        <w:ind w:left="0"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Термины, используемые в настоящем дополнительном соглашении:</w:t>
      </w:r>
    </w:p>
    <w:p w:rsidR="00156B3C" w:rsidRPr="00156B3C" w:rsidRDefault="00156B3C" w:rsidP="00156B3C">
      <w:pPr>
        <w:widowControl/>
        <w:tabs>
          <w:tab w:val="left" w:pos="0"/>
        </w:tabs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bookmarkStart w:id="0" w:name="sub_110212"/>
      <w:r w:rsidRPr="00156B3C">
        <w:rPr>
          <w:rFonts w:ascii="Beeline Sans" w:eastAsia="Calibri" w:hAnsi="Beeline Sans" w:cs="Times New Roman"/>
          <w:b/>
          <w:bCs/>
          <w:color w:val="26282F"/>
          <w:sz w:val="20"/>
          <w:szCs w:val="18"/>
        </w:rPr>
        <w:t>Оператор-донор</w:t>
      </w:r>
      <w:r w:rsidRPr="00156B3C">
        <w:rPr>
          <w:rFonts w:ascii="Beeline Sans" w:eastAsia="Calibri" w:hAnsi="Beeline Sans" w:cs="Times New Roman"/>
          <w:sz w:val="20"/>
          <w:szCs w:val="18"/>
        </w:rPr>
        <w:t xml:space="preserve"> - оператор подвижной связи, из сети связи которого осуществляется Перенесение телефонного номера;</w:t>
      </w:r>
    </w:p>
    <w:p w:rsidR="00156B3C" w:rsidRPr="00156B3C" w:rsidRDefault="00156B3C" w:rsidP="00156B3C">
      <w:pPr>
        <w:widowControl/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bookmarkStart w:id="1" w:name="sub_110213"/>
      <w:bookmarkEnd w:id="0"/>
      <w:r w:rsidRPr="00156B3C">
        <w:rPr>
          <w:rFonts w:ascii="Beeline Sans" w:eastAsia="Calibri" w:hAnsi="Beeline Sans" w:cs="Times New Roman"/>
          <w:b/>
          <w:bCs/>
          <w:color w:val="26282F"/>
          <w:sz w:val="20"/>
          <w:szCs w:val="18"/>
        </w:rPr>
        <w:t>Оператор-реципиент (оператор)</w:t>
      </w:r>
      <w:r w:rsidRPr="00156B3C">
        <w:rPr>
          <w:rFonts w:ascii="Beeline Sans" w:eastAsia="Calibri" w:hAnsi="Beeline Sans" w:cs="Times New Roman"/>
          <w:sz w:val="20"/>
          <w:szCs w:val="18"/>
        </w:rPr>
        <w:t xml:space="preserve"> - оператор подвижной связи, с которым Абонент заключил настоящий Договор, в сеть связи которого осуществляется Перенесение телефонного номера;</w:t>
      </w:r>
    </w:p>
    <w:p w:rsidR="00156B3C" w:rsidRPr="00156B3C" w:rsidRDefault="00156B3C" w:rsidP="00156B3C">
      <w:pPr>
        <w:widowControl/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bookmarkStart w:id="2" w:name="sub_110214"/>
      <w:bookmarkEnd w:id="1"/>
      <w:r w:rsidRPr="00156B3C">
        <w:rPr>
          <w:rFonts w:ascii="Beeline Sans" w:eastAsia="Calibri" w:hAnsi="Beeline Sans" w:cs="Times New Roman"/>
          <w:b/>
          <w:bCs/>
          <w:color w:val="26282F"/>
          <w:sz w:val="20"/>
          <w:szCs w:val="18"/>
        </w:rPr>
        <w:t>Перенесение телефонного номера</w:t>
      </w:r>
      <w:r w:rsidRPr="00156B3C">
        <w:rPr>
          <w:rFonts w:ascii="Beeline Sans" w:eastAsia="Calibri" w:hAnsi="Beeline Sans" w:cs="Times New Roman"/>
          <w:sz w:val="20"/>
          <w:szCs w:val="18"/>
        </w:rPr>
        <w:t xml:space="preserve"> - совокупность организационно-технических мероприятий, позволяющих абоненту, которому на основании оговора об оказании услуг связи выделен телефонный номер, сохранить и использовать этот телефонный номер при заключении нового договора с другим оператором связи при соблюдении условий, установленных Правилами;</w:t>
      </w:r>
    </w:p>
    <w:bookmarkEnd w:id="2"/>
    <w:p w:rsidR="00156B3C" w:rsidRPr="00156B3C" w:rsidRDefault="00156B3C" w:rsidP="00156B3C">
      <w:pPr>
        <w:widowControl/>
        <w:tabs>
          <w:tab w:val="left" w:pos="0"/>
        </w:tabs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b/>
          <w:sz w:val="20"/>
          <w:szCs w:val="18"/>
        </w:rPr>
        <w:t>Временный телефонный номер</w:t>
      </w:r>
      <w:r w:rsidRPr="00156B3C">
        <w:rPr>
          <w:rFonts w:ascii="Beeline Sans" w:eastAsia="Calibri" w:hAnsi="Beeline Sans" w:cs="Times New Roman"/>
          <w:sz w:val="20"/>
          <w:szCs w:val="18"/>
        </w:rPr>
        <w:t xml:space="preserve"> – телефонный номер, выделяемый Абоненту при заключении Договора для обеспечения взаимодействия при Перенесении телефонного номера;</w:t>
      </w:r>
    </w:p>
    <w:p w:rsidR="00156B3C" w:rsidRPr="00156B3C" w:rsidRDefault="00156B3C" w:rsidP="00156B3C">
      <w:pPr>
        <w:widowControl/>
        <w:tabs>
          <w:tab w:val="left" w:pos="0"/>
        </w:tabs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b/>
          <w:sz w:val="20"/>
          <w:szCs w:val="18"/>
        </w:rPr>
        <w:t xml:space="preserve">Переносимый телефонный номер – </w:t>
      </w:r>
      <w:r w:rsidRPr="00156B3C">
        <w:rPr>
          <w:rFonts w:ascii="Beeline Sans" w:eastAsia="Calibri" w:hAnsi="Beeline Sans" w:cs="Times New Roman"/>
          <w:sz w:val="20"/>
          <w:szCs w:val="18"/>
        </w:rPr>
        <w:t>телефонный номер, переносимый Абонентом из сети Оператора – донора в сеть Оператора-реципиента в рамках настоящего Договора;</w:t>
      </w:r>
    </w:p>
    <w:p w:rsidR="00156B3C" w:rsidRPr="00156B3C" w:rsidRDefault="00156B3C" w:rsidP="00156B3C">
      <w:pPr>
        <w:widowControl/>
        <w:tabs>
          <w:tab w:val="left" w:pos="0"/>
        </w:tabs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b/>
          <w:sz w:val="20"/>
          <w:szCs w:val="18"/>
        </w:rPr>
        <w:t xml:space="preserve">Желаемые дата и время начала оказания услуг оператором-реципиентом – </w:t>
      </w:r>
      <w:r w:rsidRPr="00156B3C">
        <w:rPr>
          <w:rFonts w:ascii="Beeline Sans" w:eastAsia="Calibri" w:hAnsi="Beeline Sans" w:cs="Times New Roman"/>
          <w:sz w:val="20"/>
          <w:szCs w:val="18"/>
        </w:rPr>
        <w:t>указанные абонентом в заявлении дата и время (час), когда Оператор-реципиент должен начать оказание услуг подвижной связи с использованием Перенесенного телефонного номера, при этом дата начала оказания услуг Оператором-реципиентом не может быть ранее 8-го дня для Абонента - физического лица и ранее 29-го дня - для Абонента - юридического лица, но в любом случае не может быть позднее 6 месяцев со дня заключения договора с оператором-реципиентом;</w:t>
      </w:r>
    </w:p>
    <w:p w:rsidR="00156B3C" w:rsidRPr="00156B3C" w:rsidRDefault="00156B3C" w:rsidP="00156B3C">
      <w:pPr>
        <w:widowControl/>
        <w:spacing w:line="276" w:lineRule="auto"/>
        <w:ind w:firstLine="284"/>
        <w:rPr>
          <w:rFonts w:ascii="Beeline Sans" w:eastAsia="Calibri" w:hAnsi="Beeline Sans" w:cs="Times New Roman"/>
          <w:color w:val="000000"/>
          <w:sz w:val="20"/>
          <w:szCs w:val="18"/>
        </w:rPr>
      </w:pPr>
      <w:r w:rsidRPr="00156B3C">
        <w:rPr>
          <w:rFonts w:ascii="Beeline Sans" w:eastAsia="Calibri" w:hAnsi="Beeline Sans" w:cs="Times New Roman"/>
          <w:b/>
          <w:sz w:val="20"/>
          <w:szCs w:val="18"/>
        </w:rPr>
        <w:t xml:space="preserve">Фактическая дата начала оказания услуг оператором реципиентом – </w:t>
      </w:r>
      <w:r w:rsidRPr="00156B3C">
        <w:rPr>
          <w:rFonts w:ascii="Beeline Sans" w:eastAsia="Calibri" w:hAnsi="Beeline Sans" w:cs="Times New Roman"/>
          <w:color w:val="000000"/>
          <w:sz w:val="20"/>
          <w:szCs w:val="18"/>
        </w:rPr>
        <w:t>дата и время (час), определенные Оператором-реципиентом по согласованию с оператором базы данных переносимых номеров, с которых фактически начинается оказание услуг связи оператором-реципиентом.</w:t>
      </w:r>
    </w:p>
    <w:p w:rsidR="00156B3C" w:rsidRPr="00156B3C" w:rsidRDefault="00156B3C" w:rsidP="00156B3C">
      <w:pPr>
        <w:widowControl/>
        <w:spacing w:line="276" w:lineRule="auto"/>
        <w:ind w:firstLine="284"/>
        <w:rPr>
          <w:rFonts w:ascii="Beeline Sans" w:eastAsia="Calibri" w:hAnsi="Beeline Sans" w:cs="Times New Roman"/>
          <w:color w:val="000000"/>
          <w:sz w:val="20"/>
          <w:szCs w:val="18"/>
        </w:rPr>
      </w:pPr>
    </w:p>
    <w:p w:rsidR="00156B3C" w:rsidRPr="00156B3C" w:rsidRDefault="00156B3C" w:rsidP="00156B3C">
      <w:pPr>
        <w:widowControl/>
        <w:numPr>
          <w:ilvl w:val="0"/>
          <w:numId w:val="4"/>
        </w:numPr>
        <w:spacing w:after="200" w:line="276" w:lineRule="auto"/>
        <w:ind w:left="0" w:firstLine="284"/>
        <w:contextualSpacing/>
        <w:rPr>
          <w:rFonts w:ascii="Beeline Sans" w:eastAsia="Calibri" w:hAnsi="Beeline Sans" w:cs="Times New Roman"/>
          <w:color w:val="000000"/>
          <w:sz w:val="20"/>
          <w:szCs w:val="18"/>
        </w:rPr>
      </w:pPr>
      <w:r w:rsidRPr="00156B3C">
        <w:rPr>
          <w:rFonts w:ascii="Beeline Sans" w:eastAsia="Calibri" w:hAnsi="Beeline Sans" w:cs="Times New Roman"/>
          <w:color w:val="000000"/>
          <w:sz w:val="20"/>
          <w:szCs w:val="18"/>
        </w:rPr>
        <w:t>Оператор по запросу Абонента окажет Абоненту услугу Перенесения телефонного номера из сети Оператора – донора в свою сеть подвижной радиотелефонной связи с целью оказания услуг связи с использованием этого телефонного номера.</w:t>
      </w:r>
    </w:p>
    <w:p w:rsidR="00156B3C" w:rsidRPr="00156B3C" w:rsidRDefault="00156B3C" w:rsidP="00156B3C">
      <w:pPr>
        <w:widowControl/>
        <w:ind w:left="284"/>
        <w:contextualSpacing/>
        <w:rPr>
          <w:rFonts w:ascii="Beeline Sans" w:eastAsia="Calibri" w:hAnsi="Beeline Sans" w:cs="Times New Roman"/>
          <w:color w:val="000000"/>
          <w:sz w:val="20"/>
          <w:szCs w:val="18"/>
        </w:rPr>
      </w:pPr>
    </w:p>
    <w:p w:rsidR="00156B3C" w:rsidRPr="00156B3C" w:rsidRDefault="00156B3C" w:rsidP="00156B3C">
      <w:pPr>
        <w:widowControl/>
        <w:numPr>
          <w:ilvl w:val="0"/>
          <w:numId w:val="4"/>
        </w:numPr>
        <w:spacing w:after="200" w:line="276" w:lineRule="auto"/>
        <w:ind w:left="0" w:firstLine="284"/>
        <w:contextualSpacing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Договор заключен в отношении Переносимого и Временного телефонных номеров, определенных Сторонами в Приложении 1 к настоящему Дополнительному соглашению.</w:t>
      </w:r>
    </w:p>
    <w:p w:rsidR="00156B3C" w:rsidRPr="00156B3C" w:rsidRDefault="00156B3C" w:rsidP="00156B3C">
      <w:pPr>
        <w:widowControl/>
        <w:contextualSpacing/>
        <w:rPr>
          <w:rFonts w:ascii="Beeline Sans" w:eastAsia="Calibri" w:hAnsi="Beeline Sans" w:cs="Times New Roman"/>
          <w:sz w:val="20"/>
          <w:szCs w:val="18"/>
        </w:rPr>
      </w:pPr>
    </w:p>
    <w:p w:rsidR="00156B3C" w:rsidRPr="00156B3C" w:rsidRDefault="00156B3C" w:rsidP="00156B3C">
      <w:pPr>
        <w:widowControl/>
        <w:numPr>
          <w:ilvl w:val="0"/>
          <w:numId w:val="4"/>
        </w:numPr>
        <w:tabs>
          <w:tab w:val="left" w:pos="0"/>
        </w:tabs>
        <w:spacing w:line="276" w:lineRule="auto"/>
        <w:ind w:left="0"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Обязанности Сторон.</w:t>
      </w:r>
    </w:p>
    <w:p w:rsidR="00156B3C" w:rsidRPr="00156B3C" w:rsidRDefault="00156B3C" w:rsidP="00156B3C">
      <w:pPr>
        <w:widowControl/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4.1. Обязанности Абонента:</w:t>
      </w:r>
    </w:p>
    <w:p w:rsidR="00156B3C" w:rsidRPr="00156B3C" w:rsidRDefault="00156B3C" w:rsidP="00156B3C">
      <w:pPr>
        <w:widowControl/>
        <w:tabs>
          <w:tab w:val="left" w:pos="0"/>
        </w:tabs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- в сроки, определенные Правилами погасить задолженность перед Оператором – донором по услугам, оказанным Абоненту по Договору об оказании услуг связи с использованием переносимого телефонного номера;</w:t>
      </w:r>
    </w:p>
    <w:p w:rsidR="00156B3C" w:rsidRPr="00156B3C" w:rsidRDefault="00156B3C" w:rsidP="00156B3C">
      <w:pPr>
        <w:widowControl/>
        <w:tabs>
          <w:tab w:val="left" w:pos="0"/>
        </w:tabs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- в порядке, определенном Договором, оплачивать Услуги, оказанные Оператором;</w:t>
      </w:r>
    </w:p>
    <w:p w:rsidR="00156B3C" w:rsidRPr="00156B3C" w:rsidRDefault="00156B3C" w:rsidP="00156B3C">
      <w:pPr>
        <w:widowControl/>
        <w:tabs>
          <w:tab w:val="left" w:pos="0"/>
        </w:tabs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4.2. Обязанности Оператора:</w:t>
      </w:r>
    </w:p>
    <w:p w:rsidR="00156B3C" w:rsidRPr="00156B3C" w:rsidRDefault="00156B3C" w:rsidP="00156B3C">
      <w:pPr>
        <w:widowControl/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-  начать оказание услуг подвижной связи с использованием Перенесенного абонентского номера в Фактическую дату начала оказания услуг Оператором-реципиентом;</w:t>
      </w:r>
    </w:p>
    <w:p w:rsidR="00156B3C" w:rsidRPr="00156B3C" w:rsidRDefault="00156B3C" w:rsidP="00156B3C">
      <w:pPr>
        <w:widowControl/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- производить информирование Абонента посредством отправки короткого сообщения на Переносимый телефонный номер абонента, Временный телефонный номер и иной номер, указанный Абонентом.</w:t>
      </w:r>
    </w:p>
    <w:p w:rsidR="00156B3C" w:rsidRPr="00156B3C" w:rsidRDefault="00156B3C" w:rsidP="00156B3C">
      <w:pPr>
        <w:widowControl/>
        <w:spacing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</w:p>
    <w:p w:rsidR="00156B3C" w:rsidRPr="00156B3C" w:rsidRDefault="00156B3C" w:rsidP="00156B3C">
      <w:pPr>
        <w:widowControl/>
        <w:numPr>
          <w:ilvl w:val="0"/>
          <w:numId w:val="4"/>
        </w:numPr>
        <w:spacing w:after="200" w:line="276" w:lineRule="auto"/>
        <w:ind w:left="0" w:firstLine="284"/>
        <w:contextualSpacing/>
        <w:rPr>
          <w:rFonts w:ascii="Beeline Sans" w:eastAsia="Calibri" w:hAnsi="Beeline Sans" w:cs="Times New Roman"/>
          <w:color w:val="000000"/>
          <w:sz w:val="20"/>
          <w:szCs w:val="18"/>
        </w:rPr>
      </w:pPr>
      <w:r w:rsidRPr="00156B3C">
        <w:rPr>
          <w:rFonts w:ascii="Beeline Sans" w:eastAsia="Calibri" w:hAnsi="Beeline Sans" w:cs="Times New Roman"/>
          <w:color w:val="000000"/>
          <w:sz w:val="20"/>
          <w:szCs w:val="18"/>
        </w:rPr>
        <w:t xml:space="preserve">Настоящим Абонент согласен, в случае получения отказа Оператора-донора в перенесении телефонного номера, с повторной отправкой электронной заявки на основании поданного абонентом Заявления на перенесение номера/номеров, если не указано иное </w:t>
      </w:r>
      <w:proofErr w:type="gramStart"/>
      <w:r w:rsidRPr="00156B3C">
        <w:rPr>
          <w:rFonts w:ascii="Beeline Sans" w:eastAsia="Calibri" w:hAnsi="Beeline Sans" w:cs="Times New Roman"/>
          <w:color w:val="000000"/>
          <w:sz w:val="20"/>
          <w:szCs w:val="18"/>
        </w:rPr>
        <w:t>[  ]</w:t>
      </w:r>
      <w:proofErr w:type="gramEnd"/>
      <w:r w:rsidRPr="00156B3C">
        <w:rPr>
          <w:rFonts w:ascii="Beeline Sans" w:eastAsia="Calibri" w:hAnsi="Beeline Sans" w:cs="Times New Roman"/>
          <w:color w:val="000000"/>
          <w:sz w:val="20"/>
          <w:szCs w:val="18"/>
        </w:rPr>
        <w:t>.</w:t>
      </w:r>
    </w:p>
    <w:p w:rsidR="00156B3C" w:rsidRPr="00156B3C" w:rsidRDefault="00156B3C" w:rsidP="00156B3C">
      <w:pPr>
        <w:widowControl/>
        <w:spacing w:line="276" w:lineRule="auto"/>
        <w:ind w:firstLine="284"/>
        <w:contextualSpacing/>
        <w:rPr>
          <w:rFonts w:ascii="Beeline Sans" w:eastAsia="Calibri" w:hAnsi="Beeline Sans" w:cs="Times New Roman"/>
          <w:color w:val="000000"/>
          <w:sz w:val="20"/>
          <w:szCs w:val="18"/>
        </w:rPr>
      </w:pPr>
      <w:r w:rsidRPr="00156B3C">
        <w:rPr>
          <w:rFonts w:ascii="Beeline Sans" w:eastAsia="Calibri" w:hAnsi="Beeline Sans" w:cs="Times New Roman"/>
          <w:color w:val="000000"/>
          <w:sz w:val="20"/>
          <w:szCs w:val="18"/>
        </w:rPr>
        <w:lastRenderedPageBreak/>
        <w:t>Повторная заявка направляется Оператором в течение 5 дней с момента получения отказа в перенесении телефонного номера. В случае отправки повторной заявки дата переноса сдвигается на более позднюю дату не ранее 8-го дня с даты повторной отправки электронной заявки. После третьего и последующих отказов повторные заявки не направляются.</w:t>
      </w:r>
    </w:p>
    <w:p w:rsidR="00156B3C" w:rsidRPr="00156B3C" w:rsidRDefault="00156B3C" w:rsidP="00156B3C">
      <w:pPr>
        <w:widowControl/>
        <w:spacing w:line="276" w:lineRule="auto"/>
        <w:ind w:firstLine="284"/>
        <w:contextualSpacing/>
        <w:rPr>
          <w:rFonts w:ascii="Beeline Sans" w:eastAsia="Calibri" w:hAnsi="Beeline Sans" w:cs="Times New Roman"/>
          <w:color w:val="000000"/>
          <w:sz w:val="20"/>
          <w:szCs w:val="18"/>
        </w:rPr>
      </w:pPr>
    </w:p>
    <w:p w:rsidR="00156B3C" w:rsidRPr="00156B3C" w:rsidRDefault="00156B3C" w:rsidP="00156B3C">
      <w:pPr>
        <w:widowControl/>
        <w:numPr>
          <w:ilvl w:val="0"/>
          <w:numId w:val="4"/>
        </w:numPr>
        <w:tabs>
          <w:tab w:val="left" w:pos="0"/>
        </w:tabs>
        <w:spacing w:line="276" w:lineRule="auto"/>
        <w:ind w:left="0"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В случае если перенесение телефонного номера не осуществляется по причинам, предусмотренным Правилами, Абонент вправе продолжить пользование Временным телефонным номером до уведомления Оператора о расторжении договора в порядке, предусмотренном Договором.</w:t>
      </w:r>
    </w:p>
    <w:p w:rsidR="00156B3C" w:rsidRPr="00156B3C" w:rsidRDefault="00156B3C" w:rsidP="00156B3C">
      <w:pPr>
        <w:widowControl/>
        <w:tabs>
          <w:tab w:val="left" w:pos="0"/>
        </w:tabs>
        <w:ind w:left="284"/>
        <w:rPr>
          <w:rFonts w:ascii="Beeline Sans" w:eastAsia="Calibri" w:hAnsi="Beeline Sans" w:cs="Times New Roman"/>
          <w:sz w:val="20"/>
          <w:szCs w:val="18"/>
        </w:rPr>
      </w:pPr>
    </w:p>
    <w:p w:rsidR="00156B3C" w:rsidRPr="00156B3C" w:rsidRDefault="00156B3C" w:rsidP="00156B3C">
      <w:pPr>
        <w:widowControl/>
        <w:numPr>
          <w:ilvl w:val="0"/>
          <w:numId w:val="4"/>
        </w:numPr>
        <w:tabs>
          <w:tab w:val="left" w:pos="0"/>
        </w:tabs>
        <w:spacing w:line="276" w:lineRule="auto"/>
        <w:ind w:left="0"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Плата за услугу Перенесения телефонного номера, в случае если она установлена Оператором, может взиматься как при заключении Договора, так и в трехдневный срок с момента включения номера в сети Оператора, если взимание платы за Перенесение телефонного номера при заключении Договора невозможно.</w:t>
      </w:r>
    </w:p>
    <w:p w:rsidR="00156B3C" w:rsidRPr="00156B3C" w:rsidRDefault="00156B3C" w:rsidP="00156B3C">
      <w:pPr>
        <w:widowControl/>
        <w:tabs>
          <w:tab w:val="left" w:pos="0"/>
        </w:tabs>
        <w:rPr>
          <w:rFonts w:ascii="Beeline Sans" w:eastAsia="Calibri" w:hAnsi="Beeline Sans" w:cs="Times New Roman"/>
          <w:sz w:val="20"/>
          <w:szCs w:val="18"/>
        </w:rPr>
      </w:pPr>
    </w:p>
    <w:p w:rsidR="00156B3C" w:rsidRPr="00156B3C" w:rsidRDefault="00156B3C" w:rsidP="00156B3C">
      <w:pPr>
        <w:widowControl/>
        <w:numPr>
          <w:ilvl w:val="0"/>
          <w:numId w:val="4"/>
        </w:numPr>
        <w:tabs>
          <w:tab w:val="left" w:pos="0"/>
        </w:tabs>
        <w:spacing w:line="276" w:lineRule="auto"/>
        <w:ind w:left="0"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В случаях, не урегулированных настоящим Дополнительным соглашением, действуют условия Договора. Настоящее дополнительное соглашение вступает в силу с даты подписания.</w:t>
      </w:r>
    </w:p>
    <w:p w:rsidR="00156B3C" w:rsidRPr="00156B3C" w:rsidRDefault="00156B3C" w:rsidP="00156B3C">
      <w:pPr>
        <w:widowControl/>
        <w:tabs>
          <w:tab w:val="left" w:pos="0"/>
        </w:tabs>
        <w:rPr>
          <w:rFonts w:ascii="Beeline Sans" w:eastAsia="Calibri" w:hAnsi="Beeline Sans" w:cs="Times New Roman"/>
          <w:sz w:val="20"/>
          <w:szCs w:val="18"/>
        </w:rPr>
      </w:pPr>
    </w:p>
    <w:p w:rsidR="00156B3C" w:rsidRPr="00156B3C" w:rsidRDefault="00156B3C" w:rsidP="00A23617">
      <w:pPr>
        <w:widowControl/>
        <w:numPr>
          <w:ilvl w:val="0"/>
          <w:numId w:val="4"/>
        </w:numPr>
        <w:tabs>
          <w:tab w:val="left" w:pos="0"/>
        </w:tabs>
        <w:spacing w:after="240" w:line="276" w:lineRule="auto"/>
        <w:ind w:left="0" w:firstLine="284"/>
        <w:rPr>
          <w:rFonts w:ascii="Beeline Sans" w:eastAsia="Calibri" w:hAnsi="Beeline Sans" w:cs="Times New Roman"/>
          <w:sz w:val="20"/>
          <w:szCs w:val="18"/>
        </w:rPr>
      </w:pPr>
      <w:r w:rsidRPr="00156B3C">
        <w:rPr>
          <w:rFonts w:ascii="Beeline Sans" w:eastAsia="Calibri" w:hAnsi="Beeline Sans" w:cs="Times New Roman"/>
          <w:sz w:val="20"/>
          <w:szCs w:val="18"/>
        </w:rPr>
        <w:t>Абонент проинформирован и согласен с условиями и процессом перенесения телефонного номера.</w:t>
      </w:r>
    </w:p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199"/>
        <w:gridCol w:w="850"/>
        <w:gridCol w:w="1416"/>
        <w:gridCol w:w="1136"/>
        <w:gridCol w:w="283"/>
        <w:gridCol w:w="1361"/>
        <w:gridCol w:w="199"/>
        <w:gridCol w:w="2264"/>
        <w:gridCol w:w="1138"/>
      </w:tblGrid>
      <w:tr w:rsidR="00A3005A" w:rsidTr="0033113F">
        <w:tc>
          <w:tcPr>
            <w:tcW w:w="3684" w:type="dxa"/>
            <w:gridSpan w:val="4"/>
          </w:tcPr>
          <w:p w:rsidR="00A3005A" w:rsidRDefault="00A3005A" w:rsidP="00156B3C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  <w:bookmarkStart w:id="3" w:name="_Hlk231366234"/>
            <w:r w:rsidRPr="00A3005A">
              <w:rPr>
                <w:rFonts w:ascii="Beeline Sans" w:hAnsi="Beeline Sans" w:cs="Times New Roman"/>
                <w:sz w:val="22"/>
                <w:szCs w:val="20"/>
              </w:rPr>
              <w:t>Абонент</w:t>
            </w:r>
          </w:p>
        </w:tc>
        <w:tc>
          <w:tcPr>
            <w:tcW w:w="1419" w:type="dxa"/>
            <w:gridSpan w:val="2"/>
          </w:tcPr>
          <w:p w:rsidR="00A3005A" w:rsidRDefault="00A3005A" w:rsidP="00156B3C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4962" w:type="dxa"/>
            <w:gridSpan w:val="4"/>
          </w:tcPr>
          <w:p w:rsidR="00A3005A" w:rsidRDefault="00A3005A" w:rsidP="00156B3C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  <w:r w:rsidRPr="00A3005A">
              <w:rPr>
                <w:rFonts w:ascii="Beeline Sans" w:hAnsi="Beeline Sans" w:cs="Times New Roman"/>
                <w:sz w:val="22"/>
                <w:szCs w:val="20"/>
              </w:rPr>
              <w:t>Оператор</w:t>
            </w:r>
          </w:p>
        </w:tc>
      </w:tr>
      <w:tr w:rsidR="00A3005A" w:rsidTr="0033113F">
        <w:tc>
          <w:tcPr>
            <w:tcW w:w="3684" w:type="dxa"/>
            <w:gridSpan w:val="4"/>
          </w:tcPr>
          <w:p w:rsidR="00A3005A" w:rsidRDefault="00A3005A" w:rsidP="00156B3C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3005A" w:rsidRDefault="00A3005A" w:rsidP="00156B3C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4962" w:type="dxa"/>
            <w:gridSpan w:val="4"/>
          </w:tcPr>
          <w:p w:rsidR="00A3005A" w:rsidRDefault="00A3005A" w:rsidP="00156B3C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</w:tr>
      <w:tr w:rsidR="00A3005A" w:rsidTr="0033113F">
        <w:tc>
          <w:tcPr>
            <w:tcW w:w="1418" w:type="dxa"/>
            <w:gridSpan w:val="2"/>
          </w:tcPr>
          <w:p w:rsidR="00A23617" w:rsidRDefault="00A23617" w:rsidP="00A23617">
            <w:pPr>
              <w:pStyle w:val="a4"/>
              <w:ind w:left="0"/>
              <w:jc w:val="right"/>
              <w:rPr>
                <w:rFonts w:ascii="Beeline Sans" w:hAnsi="Beeline Sans" w:cs="Times New Roman"/>
                <w:sz w:val="22"/>
                <w:szCs w:val="20"/>
              </w:rPr>
            </w:pPr>
            <w:r w:rsidRPr="00A23617">
              <w:rPr>
                <w:rFonts w:ascii="Beeline Sans" w:hAnsi="Beeline Sans" w:cs="Times New Roman"/>
                <w:sz w:val="22"/>
                <w:szCs w:val="20"/>
              </w:rPr>
              <w:t>Подпись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:rsidR="00A23617" w:rsidRDefault="00A23617" w:rsidP="00156B3C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23617" w:rsidRDefault="00A23617" w:rsidP="00156B3C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1560" w:type="dxa"/>
            <w:gridSpan w:val="2"/>
          </w:tcPr>
          <w:p w:rsidR="00A23617" w:rsidRDefault="00A3005A" w:rsidP="00A3005A">
            <w:pPr>
              <w:pStyle w:val="a4"/>
              <w:ind w:left="0"/>
              <w:jc w:val="right"/>
              <w:rPr>
                <w:rFonts w:ascii="Beeline Sans" w:hAnsi="Beeline Sans" w:cs="Times New Roman"/>
                <w:sz w:val="22"/>
                <w:szCs w:val="20"/>
              </w:rPr>
            </w:pPr>
            <w:r w:rsidRPr="00A3005A">
              <w:rPr>
                <w:rFonts w:ascii="Beeline Sans" w:hAnsi="Beeline Sans" w:cs="Times New Roman"/>
                <w:sz w:val="22"/>
                <w:szCs w:val="20"/>
              </w:rPr>
              <w:t>Подпись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A23617" w:rsidRDefault="00A23617" w:rsidP="00156B3C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1138" w:type="dxa"/>
          </w:tcPr>
          <w:p w:rsidR="00A23617" w:rsidRDefault="00A23617" w:rsidP="00156B3C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</w:tr>
      <w:tr w:rsidR="00A23617" w:rsidTr="0033113F">
        <w:tc>
          <w:tcPr>
            <w:tcW w:w="10065" w:type="dxa"/>
            <w:gridSpan w:val="10"/>
          </w:tcPr>
          <w:p w:rsidR="00A23617" w:rsidRPr="00A23617" w:rsidRDefault="00A23617" w:rsidP="00156B3C">
            <w:pPr>
              <w:pStyle w:val="a4"/>
              <w:ind w:left="0"/>
              <w:jc w:val="left"/>
              <w:rPr>
                <w:rFonts w:ascii="Beeline Sans" w:hAnsi="Beeline Sans" w:cs="Times New Roman"/>
                <w:sz w:val="14"/>
                <w:szCs w:val="14"/>
              </w:rPr>
            </w:pPr>
          </w:p>
        </w:tc>
      </w:tr>
      <w:tr w:rsidR="00B62D3B" w:rsidTr="0033113F">
        <w:tc>
          <w:tcPr>
            <w:tcW w:w="1219" w:type="dxa"/>
          </w:tcPr>
          <w:p w:rsidR="00B62D3B" w:rsidRDefault="00B62D3B" w:rsidP="00A3005A">
            <w:pPr>
              <w:pStyle w:val="a4"/>
              <w:ind w:left="0"/>
              <w:jc w:val="right"/>
              <w:rPr>
                <w:rFonts w:ascii="Beeline Sans" w:hAnsi="Beeline Sans" w:cs="Times New Roman"/>
                <w:sz w:val="22"/>
                <w:szCs w:val="20"/>
              </w:rPr>
            </w:pPr>
            <w:r w:rsidRPr="00A23617">
              <w:rPr>
                <w:rFonts w:ascii="Beeline Sans" w:hAnsi="Beeline Sans" w:cs="Times New Roman"/>
                <w:sz w:val="22"/>
                <w:szCs w:val="20"/>
              </w:rPr>
              <w:t>Ф.И.О.</w:t>
            </w:r>
          </w:p>
        </w:tc>
        <w:tc>
          <w:tcPr>
            <w:tcW w:w="3601" w:type="dxa"/>
            <w:gridSpan w:val="4"/>
            <w:tcBorders>
              <w:bottom w:val="single" w:sz="4" w:space="0" w:color="auto"/>
            </w:tcBorders>
          </w:tcPr>
          <w:p w:rsidR="00B62D3B" w:rsidRDefault="00B62D3B" w:rsidP="00A3005A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283" w:type="dxa"/>
          </w:tcPr>
          <w:p w:rsidR="00B62D3B" w:rsidRDefault="00B62D3B" w:rsidP="00A3005A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1361" w:type="dxa"/>
          </w:tcPr>
          <w:p w:rsidR="00B62D3B" w:rsidRDefault="00B62D3B" w:rsidP="00A3005A">
            <w:pPr>
              <w:pStyle w:val="a4"/>
              <w:ind w:left="0"/>
              <w:jc w:val="right"/>
              <w:rPr>
                <w:rFonts w:ascii="Beeline Sans" w:hAnsi="Beeline Sans" w:cs="Times New Roman"/>
                <w:sz w:val="22"/>
                <w:szCs w:val="20"/>
              </w:rPr>
            </w:pPr>
            <w:r w:rsidRPr="00A23617">
              <w:rPr>
                <w:rFonts w:ascii="Beeline Sans" w:hAnsi="Beeline Sans" w:cs="Times New Roman"/>
                <w:sz w:val="22"/>
                <w:szCs w:val="20"/>
              </w:rPr>
              <w:t>Ф.И.О.</w:t>
            </w: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</w:tcPr>
          <w:p w:rsidR="00B62D3B" w:rsidRDefault="00B62D3B" w:rsidP="00A3005A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1138" w:type="dxa"/>
          </w:tcPr>
          <w:p w:rsidR="00B62D3B" w:rsidRDefault="00B62D3B" w:rsidP="00A3005A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</w:tr>
      <w:tr w:rsidR="0033113F" w:rsidRPr="00A23617" w:rsidTr="0033113F">
        <w:trPr>
          <w:trHeight w:val="776"/>
        </w:trPr>
        <w:tc>
          <w:tcPr>
            <w:tcW w:w="2268" w:type="dxa"/>
            <w:gridSpan w:val="3"/>
            <w:vAlign w:val="bottom"/>
          </w:tcPr>
          <w:p w:rsidR="0033113F" w:rsidRPr="00A23617" w:rsidRDefault="0033113F" w:rsidP="0033113F">
            <w:pPr>
              <w:pStyle w:val="a4"/>
              <w:ind w:left="0"/>
              <w:jc w:val="right"/>
              <w:rPr>
                <w:rFonts w:ascii="Beeline Sans" w:hAnsi="Beeline Sans" w:cs="Times New Roman"/>
                <w:sz w:val="14"/>
                <w:szCs w:val="14"/>
              </w:rPr>
            </w:pPr>
            <w:r w:rsidRPr="0033113F">
              <w:rPr>
                <w:rFonts w:ascii="Beeline Sans" w:eastAsia="Calibri" w:hAnsi="Beeline Sans" w:cs="Times New Roman"/>
                <w:sz w:val="20"/>
                <w:szCs w:val="18"/>
              </w:rPr>
              <w:t>МП</w:t>
            </w:r>
          </w:p>
        </w:tc>
        <w:tc>
          <w:tcPr>
            <w:tcW w:w="2835" w:type="dxa"/>
            <w:gridSpan w:val="3"/>
          </w:tcPr>
          <w:p w:rsidR="0033113F" w:rsidRPr="00A23617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14"/>
                <w:szCs w:val="14"/>
              </w:rPr>
            </w:pPr>
          </w:p>
        </w:tc>
        <w:tc>
          <w:tcPr>
            <w:tcW w:w="4962" w:type="dxa"/>
            <w:gridSpan w:val="4"/>
            <w:vAlign w:val="bottom"/>
          </w:tcPr>
          <w:p w:rsidR="0033113F" w:rsidRPr="00A23617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14"/>
                <w:szCs w:val="14"/>
              </w:rPr>
            </w:pPr>
          </w:p>
        </w:tc>
      </w:tr>
      <w:bookmarkEnd w:id="3"/>
    </w:tbl>
    <w:p w:rsidR="0033113F" w:rsidRDefault="0033113F">
      <w:pPr>
        <w:rPr>
          <w:rFonts w:ascii="Beeline Sans" w:hAnsi="Beeline Sans" w:cs="Times New Roman"/>
          <w:sz w:val="22"/>
          <w:szCs w:val="20"/>
        </w:rPr>
      </w:pPr>
    </w:p>
    <w:p w:rsidR="0033113F" w:rsidRDefault="0033113F">
      <w:pPr>
        <w:rPr>
          <w:rFonts w:ascii="Beeline Sans" w:hAnsi="Beeline Sans" w:cs="Times New Roman"/>
          <w:sz w:val="22"/>
          <w:szCs w:val="20"/>
        </w:rPr>
      </w:pPr>
      <w:r>
        <w:rPr>
          <w:rFonts w:ascii="Beeline Sans" w:hAnsi="Beeline Sans" w:cs="Times New Roman"/>
          <w:sz w:val="22"/>
          <w:szCs w:val="20"/>
        </w:rPr>
        <w:br w:type="page"/>
      </w:r>
    </w:p>
    <w:p w:rsidR="0033113F" w:rsidRPr="0033113F" w:rsidRDefault="0033113F" w:rsidP="0033113F">
      <w:pPr>
        <w:widowControl/>
        <w:spacing w:line="276" w:lineRule="auto"/>
        <w:jc w:val="right"/>
        <w:rPr>
          <w:rFonts w:ascii="Beeline Sans" w:eastAsia="Calibri" w:hAnsi="Beeline Sans" w:cs="Times New Roman"/>
          <w:sz w:val="22"/>
          <w:szCs w:val="22"/>
        </w:rPr>
      </w:pPr>
      <w:r w:rsidRPr="0033113F">
        <w:rPr>
          <w:rFonts w:ascii="Beeline Sans" w:eastAsia="Calibri" w:hAnsi="Beeline Sans" w:cs="Times New Roman"/>
          <w:sz w:val="22"/>
          <w:szCs w:val="22"/>
        </w:rPr>
        <w:lastRenderedPageBreak/>
        <w:t>Приложение 1</w:t>
      </w:r>
    </w:p>
    <w:p w:rsidR="0033113F" w:rsidRPr="0033113F" w:rsidRDefault="0033113F" w:rsidP="0033113F">
      <w:pPr>
        <w:widowControl/>
        <w:spacing w:line="276" w:lineRule="auto"/>
        <w:jc w:val="right"/>
        <w:rPr>
          <w:rFonts w:ascii="Beeline Sans" w:eastAsia="Calibri" w:hAnsi="Beeline Sans" w:cs="Times New Roman"/>
          <w:sz w:val="22"/>
          <w:szCs w:val="22"/>
        </w:rPr>
      </w:pPr>
      <w:r w:rsidRPr="0033113F">
        <w:rPr>
          <w:rFonts w:ascii="Beeline Sans" w:eastAsia="Calibri" w:hAnsi="Beeline Sans" w:cs="Times New Roman"/>
          <w:sz w:val="22"/>
          <w:szCs w:val="22"/>
        </w:rPr>
        <w:t>дополнительного соглашения</w:t>
      </w:r>
    </w:p>
    <w:p w:rsidR="0033113F" w:rsidRPr="0033113F" w:rsidRDefault="0033113F" w:rsidP="0033113F">
      <w:pPr>
        <w:keepNext/>
        <w:widowControl/>
        <w:spacing w:line="276" w:lineRule="auto"/>
        <w:ind w:left="2410"/>
        <w:jc w:val="right"/>
        <w:outlineLvl w:val="0"/>
        <w:rPr>
          <w:rFonts w:ascii="Beeline Sans" w:eastAsia="Times New Roman" w:hAnsi="Beeline Sans" w:cs="Times New Roman"/>
          <w:kern w:val="28"/>
          <w:sz w:val="22"/>
          <w:szCs w:val="22"/>
          <w:lang w:eastAsia="ru-RU"/>
        </w:rPr>
      </w:pPr>
      <w:r w:rsidRPr="0033113F">
        <w:rPr>
          <w:rFonts w:ascii="Beeline Sans" w:eastAsia="Times New Roman" w:hAnsi="Beeline Sans" w:cs="Times New Roman"/>
          <w:kern w:val="28"/>
          <w:sz w:val="22"/>
          <w:szCs w:val="22"/>
          <w:lang w:eastAsia="ru-RU"/>
        </w:rPr>
        <w:t xml:space="preserve">к Договору об оказании услуг связи </w:t>
      </w:r>
      <w:proofErr w:type="spellStart"/>
      <w:r w:rsidRPr="0033113F">
        <w:rPr>
          <w:rFonts w:ascii="Beeline Sans" w:eastAsia="Times New Roman" w:hAnsi="Beeline Sans" w:cs="Times New Roman"/>
          <w:kern w:val="28"/>
          <w:sz w:val="22"/>
          <w:szCs w:val="22"/>
          <w:lang w:eastAsia="ru-RU"/>
        </w:rPr>
        <w:t>билайн</w:t>
      </w:r>
      <w:proofErr w:type="spellEnd"/>
    </w:p>
    <w:p w:rsidR="0033113F" w:rsidRPr="0033113F" w:rsidRDefault="0033113F" w:rsidP="0033113F">
      <w:pPr>
        <w:keepNext/>
        <w:widowControl/>
        <w:spacing w:after="200" w:line="276" w:lineRule="auto"/>
        <w:ind w:left="2410"/>
        <w:jc w:val="right"/>
        <w:outlineLvl w:val="0"/>
        <w:rPr>
          <w:rFonts w:ascii="Beeline Sans" w:eastAsia="Times New Roman" w:hAnsi="Beeline Sans" w:cs="Times New Roman"/>
          <w:b/>
          <w:kern w:val="28"/>
          <w:sz w:val="22"/>
          <w:szCs w:val="22"/>
          <w:lang w:eastAsia="ru-RU"/>
        </w:rPr>
      </w:pPr>
      <w:r w:rsidRPr="0033113F">
        <w:rPr>
          <w:rFonts w:ascii="Beeline Sans" w:eastAsia="Times New Roman" w:hAnsi="Beeline Sans" w:cs="Times New Roman"/>
          <w:b/>
          <w:kern w:val="28"/>
          <w:sz w:val="22"/>
          <w:szCs w:val="22"/>
          <w:lang w:eastAsia="ru-RU"/>
        </w:rPr>
        <w:t xml:space="preserve">№ </w:t>
      </w:r>
      <w:r w:rsidRPr="0033113F">
        <w:rPr>
          <w:rFonts w:ascii="Beeline Sans" w:eastAsia="Times New Roman" w:hAnsi="Beeline Sans" w:cs="Times New Roman"/>
          <w:b/>
          <w:noProof/>
          <w:kern w:val="28"/>
          <w:sz w:val="28"/>
          <w:szCs w:val="20"/>
          <w:lang w:eastAsia="ru-RU"/>
        </w:rPr>
        <mc:AlternateContent>
          <mc:Choice Requires="wps">
            <w:drawing>
              <wp:inline distT="0" distB="0" distL="0" distR="0" wp14:anchorId="14F84E07" wp14:editId="14D629F4">
                <wp:extent cx="826936" cy="127000"/>
                <wp:effectExtent l="0" t="0" r="11430" b="6350"/>
                <wp:docPr id="9416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936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3F" w:rsidRPr="00206CFF" w:rsidRDefault="0033113F" w:rsidP="0033113F">
                            <w:pPr>
                              <w:pStyle w:val="ab"/>
                              <w:jc w:val="center"/>
                              <w:textAlignment w:val="baseline"/>
                              <w:rPr>
                                <w:rFonts w:ascii="Beeline Sans" w:hAnsi="Beeline Sans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F84E07" id="_x0000_s1028" type="#_x0000_t202" style="width:65.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" filled="f" stroked="f">
                <v:textbox inset="0,0,0,0">
                  <w:txbxContent>
                    <w:p w:rsidR="0033113F" w:rsidRPr="00206CFF" w:rsidRDefault="0033113F" w:rsidP="0033113F">
                      <w:pPr>
                        <w:pStyle w:val="ab"/>
                        <w:jc w:val="center"/>
                        <w:textAlignment w:val="baseline"/>
                        <w:rPr>
                          <w:rFonts w:ascii="Beeline Sans" w:hAnsi="Beeline Sans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3113F">
        <w:rPr>
          <w:rFonts w:ascii="Beeline Sans" w:eastAsia="Times New Roman" w:hAnsi="Beeline Sans" w:cs="Times New Roman"/>
          <w:b/>
          <w:kern w:val="28"/>
          <w:sz w:val="22"/>
          <w:szCs w:val="22"/>
          <w:lang w:eastAsia="ru-RU"/>
        </w:rPr>
        <w:t xml:space="preserve"> от </w:t>
      </w:r>
      <w:r w:rsidRPr="0033113F">
        <w:rPr>
          <w:rFonts w:ascii="Beeline Sans" w:eastAsia="Times New Roman" w:hAnsi="Beeline Sans" w:cs="Times New Roman"/>
          <w:b/>
          <w:noProof/>
          <w:kern w:val="28"/>
          <w:sz w:val="28"/>
          <w:szCs w:val="20"/>
          <w:lang w:eastAsia="ru-RU"/>
        </w:rPr>
        <mc:AlternateContent>
          <mc:Choice Requires="wps">
            <w:drawing>
              <wp:inline distT="0" distB="0" distL="0" distR="0" wp14:anchorId="77142D16" wp14:editId="5C128EB7">
                <wp:extent cx="715617" cy="127221"/>
                <wp:effectExtent l="0" t="0" r="8890" b="6350"/>
                <wp:docPr id="9419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17" cy="127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3F" w:rsidRPr="00206CFF" w:rsidRDefault="0033113F" w:rsidP="0033113F">
                            <w:pPr>
                              <w:pStyle w:val="ab"/>
                              <w:jc w:val="center"/>
                              <w:textAlignment w:val="baseline"/>
                              <w:rPr>
                                <w:rFonts w:ascii="Beeline Sans" w:hAnsi="Beeline Sans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42D16" id="_x0000_s1029" type="#_x0000_t202" style="width:56.35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" filled="f" stroked="f">
                <v:textbox inset="0,0,0,0">
                  <w:txbxContent>
                    <w:p w:rsidR="0033113F" w:rsidRPr="00206CFF" w:rsidRDefault="0033113F" w:rsidP="0033113F">
                      <w:pPr>
                        <w:pStyle w:val="ab"/>
                        <w:jc w:val="center"/>
                        <w:textAlignment w:val="baseline"/>
                        <w:rPr>
                          <w:rFonts w:ascii="Beeline Sans" w:hAnsi="Beeline Sans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3113F">
        <w:rPr>
          <w:rFonts w:ascii="Beeline Sans" w:eastAsia="Times New Roman" w:hAnsi="Beeline Sans" w:cs="Times New Roman"/>
          <w:b/>
          <w:kern w:val="28"/>
          <w:sz w:val="22"/>
          <w:szCs w:val="22"/>
          <w:lang w:eastAsia="ru-RU"/>
        </w:rPr>
        <w:t>г.</w:t>
      </w:r>
    </w:p>
    <w:p w:rsidR="00156B3C" w:rsidRDefault="00156B3C" w:rsidP="00156B3C">
      <w:pPr>
        <w:pStyle w:val="a4"/>
        <w:ind w:left="0"/>
        <w:jc w:val="left"/>
        <w:rPr>
          <w:rFonts w:ascii="Beeline Sans" w:hAnsi="Beeline Sans" w:cs="Times New Roman"/>
          <w:sz w:val="22"/>
          <w:szCs w:val="20"/>
        </w:rPr>
      </w:pPr>
    </w:p>
    <w:p w:rsidR="0033113F" w:rsidRPr="0033113F" w:rsidRDefault="0033113F" w:rsidP="0033113F">
      <w:pPr>
        <w:widowControl/>
        <w:ind w:firstLine="284"/>
        <w:rPr>
          <w:rFonts w:ascii="Beeline Sans" w:eastAsia="Times New Roman" w:hAnsi="Beeline Sans" w:cs="Times New Roman"/>
          <w:bCs/>
          <w:sz w:val="20"/>
          <w:szCs w:val="18"/>
        </w:rPr>
      </w:pPr>
      <w:r w:rsidRPr="0033113F">
        <w:rPr>
          <w:rFonts w:ascii="Beeline Sans" w:eastAsia="Times New Roman" w:hAnsi="Beeline Sans" w:cs="Times New Roman"/>
          <w:bCs/>
          <w:sz w:val="20"/>
          <w:szCs w:val="18"/>
        </w:rPr>
        <w:t xml:space="preserve">Стороны, определенные договором об оказании услуг связи </w:t>
      </w:r>
      <w:proofErr w:type="spellStart"/>
      <w:r w:rsidRPr="0033113F">
        <w:rPr>
          <w:rFonts w:ascii="Beeline Sans" w:eastAsia="Times New Roman" w:hAnsi="Beeline Sans" w:cs="Times New Roman"/>
          <w:bCs/>
          <w:sz w:val="20"/>
          <w:szCs w:val="18"/>
        </w:rPr>
        <w:t>билайн</w:t>
      </w:r>
      <w:proofErr w:type="spellEnd"/>
      <w:r w:rsidRPr="0033113F">
        <w:rPr>
          <w:rFonts w:ascii="Beeline Sans" w:eastAsia="Times New Roman" w:hAnsi="Beeline Sans" w:cs="Times New Roman"/>
          <w:bCs/>
          <w:sz w:val="20"/>
          <w:szCs w:val="18"/>
        </w:rPr>
        <w:t xml:space="preserve"> (в дальнейшем «Договор»), подписали настоящее Приложение к Дополнительному соглашению о нижеследующем:</w:t>
      </w:r>
    </w:p>
    <w:p w:rsidR="00A3005A" w:rsidRDefault="00A3005A" w:rsidP="0033113F">
      <w:pPr>
        <w:pStyle w:val="a4"/>
        <w:spacing w:after="240"/>
        <w:ind w:left="0"/>
        <w:jc w:val="left"/>
        <w:rPr>
          <w:rFonts w:ascii="Beeline Sans" w:hAnsi="Beeline Sans" w:cs="Times New Roman"/>
          <w:sz w:val="22"/>
          <w:szCs w:val="20"/>
        </w:rPr>
      </w:pPr>
    </w:p>
    <w:p w:rsidR="0033113F" w:rsidRPr="0033113F" w:rsidRDefault="0033113F" w:rsidP="0033113F">
      <w:pPr>
        <w:widowControl/>
        <w:tabs>
          <w:tab w:val="left" w:pos="0"/>
        </w:tabs>
        <w:spacing w:after="200" w:line="276" w:lineRule="auto"/>
        <w:ind w:firstLine="284"/>
        <w:rPr>
          <w:rFonts w:ascii="Beeline Sans" w:eastAsia="Calibri" w:hAnsi="Beeline Sans" w:cs="Times New Roman"/>
          <w:sz w:val="20"/>
          <w:szCs w:val="18"/>
        </w:rPr>
      </w:pPr>
      <w:r w:rsidRPr="0033113F">
        <w:rPr>
          <w:rFonts w:ascii="Beeline Sans" w:eastAsia="Calibri" w:hAnsi="Beeline Sans" w:cs="Times New Roman"/>
          <w:sz w:val="20"/>
          <w:szCs w:val="18"/>
        </w:rPr>
        <w:t>Настоящий Договор заключен в отношении: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540"/>
        <w:gridCol w:w="4820"/>
      </w:tblGrid>
      <w:tr w:rsidR="0033113F" w:rsidRPr="0033113F" w:rsidTr="008F56C0">
        <w:tc>
          <w:tcPr>
            <w:tcW w:w="671" w:type="dxa"/>
            <w:tcBorders>
              <w:bottom w:val="single" w:sz="4" w:space="0" w:color="auto"/>
            </w:tcBorders>
          </w:tcPr>
          <w:p w:rsidR="0033113F" w:rsidRPr="0033113F" w:rsidRDefault="0033113F" w:rsidP="0033113F">
            <w:pPr>
              <w:widowControl/>
              <w:tabs>
                <w:tab w:val="left" w:pos="0"/>
                <w:tab w:val="left" w:pos="225"/>
                <w:tab w:val="center" w:pos="1078"/>
              </w:tabs>
              <w:spacing w:after="200" w:line="276" w:lineRule="auto"/>
              <w:jc w:val="left"/>
              <w:rPr>
                <w:rFonts w:ascii="Beeline Sans" w:eastAsia="Calibri" w:hAnsi="Beeline Sans" w:cs="Times New Roman"/>
                <w:sz w:val="20"/>
                <w:szCs w:val="18"/>
              </w:rPr>
            </w:pPr>
            <w:r w:rsidRPr="0033113F">
              <w:rPr>
                <w:rFonts w:ascii="Beeline Sans" w:eastAsia="Calibri" w:hAnsi="Beeline Sans" w:cs="Times New Roman"/>
                <w:sz w:val="20"/>
                <w:szCs w:val="18"/>
              </w:rPr>
              <w:t>№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33113F" w:rsidRPr="0033113F" w:rsidRDefault="0033113F" w:rsidP="0033113F">
            <w:pPr>
              <w:widowControl/>
              <w:tabs>
                <w:tab w:val="left" w:pos="0"/>
              </w:tabs>
              <w:spacing w:after="200" w:line="276" w:lineRule="auto"/>
              <w:ind w:firstLine="33"/>
              <w:jc w:val="left"/>
              <w:rPr>
                <w:rFonts w:ascii="Beeline Sans" w:eastAsia="Calibri" w:hAnsi="Beeline Sans" w:cs="Times New Roman"/>
                <w:sz w:val="20"/>
                <w:szCs w:val="18"/>
              </w:rPr>
            </w:pPr>
            <w:r w:rsidRPr="0033113F">
              <w:rPr>
                <w:rFonts w:ascii="Beeline Sans" w:eastAsia="Calibri" w:hAnsi="Beeline Sans" w:cs="Times New Roman"/>
                <w:sz w:val="20"/>
                <w:szCs w:val="18"/>
              </w:rPr>
              <w:t>Переносимый телефонный номер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3113F" w:rsidRPr="0033113F" w:rsidRDefault="0033113F" w:rsidP="0033113F">
            <w:pPr>
              <w:widowControl/>
              <w:tabs>
                <w:tab w:val="left" w:pos="0"/>
              </w:tabs>
              <w:spacing w:after="200" w:line="276" w:lineRule="auto"/>
              <w:jc w:val="left"/>
              <w:rPr>
                <w:rFonts w:ascii="Beeline Sans" w:eastAsia="Calibri" w:hAnsi="Beeline Sans" w:cs="Times New Roman"/>
                <w:sz w:val="20"/>
                <w:szCs w:val="18"/>
              </w:rPr>
            </w:pPr>
            <w:r w:rsidRPr="0033113F">
              <w:rPr>
                <w:rFonts w:ascii="Beeline Sans" w:eastAsia="Calibri" w:hAnsi="Beeline Sans" w:cs="Times New Roman"/>
                <w:sz w:val="20"/>
                <w:szCs w:val="18"/>
              </w:rPr>
              <w:t>Временный телефонный номер</w:t>
            </w:r>
          </w:p>
        </w:tc>
      </w:tr>
      <w:tr w:rsidR="0033113F" w:rsidRPr="0033113F" w:rsidTr="008F56C0">
        <w:tc>
          <w:tcPr>
            <w:tcW w:w="671" w:type="dxa"/>
            <w:shd w:val="clear" w:color="auto" w:fill="FFFFFF"/>
          </w:tcPr>
          <w:p w:rsidR="0033113F" w:rsidRPr="0033113F" w:rsidRDefault="0033113F" w:rsidP="0033113F">
            <w:pPr>
              <w:widowControl/>
              <w:tabs>
                <w:tab w:val="left" w:pos="0"/>
              </w:tabs>
              <w:spacing w:after="200" w:line="276" w:lineRule="auto"/>
              <w:ind w:right="-12" w:firstLine="171"/>
              <w:rPr>
                <w:rFonts w:ascii="Beeline Sans" w:eastAsia="Calibri" w:hAnsi="Beeline Sans" w:cs="Times New Roman"/>
                <w:sz w:val="20"/>
                <w:szCs w:val="18"/>
              </w:rPr>
            </w:pPr>
          </w:p>
        </w:tc>
        <w:tc>
          <w:tcPr>
            <w:tcW w:w="4540" w:type="dxa"/>
            <w:shd w:val="clear" w:color="auto" w:fill="FFFFFF"/>
          </w:tcPr>
          <w:p w:rsidR="0033113F" w:rsidRPr="0033113F" w:rsidRDefault="0033113F" w:rsidP="0033113F">
            <w:pPr>
              <w:widowControl/>
              <w:tabs>
                <w:tab w:val="left" w:pos="0"/>
              </w:tabs>
              <w:spacing w:after="200" w:line="276" w:lineRule="auto"/>
              <w:ind w:firstLine="284"/>
              <w:rPr>
                <w:rFonts w:ascii="Beeline Sans" w:eastAsia="Calibri" w:hAnsi="Beeline Sans" w:cs="Times New Roman"/>
                <w:sz w:val="20"/>
                <w:szCs w:val="18"/>
              </w:rPr>
            </w:pPr>
            <w:r w:rsidRPr="0033113F"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32FE97BB" wp14:editId="6C0FB381">
                      <wp:extent cx="2463420" cy="129654"/>
                      <wp:effectExtent l="0" t="0" r="13335" b="3810"/>
                      <wp:docPr id="28" name="Text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420" cy="1296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113F" w:rsidRPr="00EE2F01" w:rsidRDefault="0033113F" w:rsidP="0033113F">
                                  <w:pPr>
                                    <w:pStyle w:val="af0"/>
                                    <w:rPr>
                                      <w:rFonts w:ascii="Beeline Sans" w:hAnsi="Beeline Sans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33113F" w:rsidRPr="00145306" w:rsidRDefault="0033113F" w:rsidP="0033113F">
                                  <w:pPr>
                                    <w:pStyle w:val="ab"/>
                                    <w:textAlignment w:val="baseline"/>
                                    <w:rPr>
                                      <w:spacing w:val="13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FE97BB" id="_x0000_s1030" type="#_x0000_t202" style="width:193.9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" filled="f" stroked="f">
                      <v:textbox inset="0,0,0,0">
                        <w:txbxContent>
                          <w:p w:rsidR="0033113F" w:rsidRPr="00EE2F01" w:rsidRDefault="0033113F" w:rsidP="0033113F">
                            <w:pPr>
                              <w:pStyle w:val="af0"/>
                              <w:rPr>
                                <w:rFonts w:ascii="Beeline Sans" w:hAnsi="Beeline Sans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33113F" w:rsidRPr="00145306" w:rsidRDefault="0033113F" w:rsidP="0033113F">
                            <w:pPr>
                              <w:pStyle w:val="ab"/>
                              <w:textAlignment w:val="baseline"/>
                              <w:rPr>
                                <w:spacing w:val="13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20" w:type="dxa"/>
            <w:shd w:val="clear" w:color="auto" w:fill="FFFFFF"/>
          </w:tcPr>
          <w:p w:rsidR="0033113F" w:rsidRPr="0033113F" w:rsidRDefault="0033113F" w:rsidP="0033113F">
            <w:pPr>
              <w:widowControl/>
              <w:tabs>
                <w:tab w:val="left" w:pos="0"/>
              </w:tabs>
              <w:spacing w:after="200" w:line="276" w:lineRule="auto"/>
              <w:rPr>
                <w:rFonts w:ascii="Beeline Sans" w:eastAsia="Calibri" w:hAnsi="Beeline Sans" w:cs="Times New Roman"/>
                <w:sz w:val="20"/>
                <w:szCs w:val="18"/>
              </w:rPr>
            </w:pPr>
            <w:r w:rsidRPr="0033113F"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31663C26" wp14:editId="3A1E4104">
                      <wp:extent cx="2470245" cy="143302"/>
                      <wp:effectExtent l="0" t="0" r="6350" b="9525"/>
                      <wp:docPr id="9409" name="Text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0245" cy="1433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113F" w:rsidRPr="00EE2F01" w:rsidRDefault="0033113F" w:rsidP="0033113F">
                                  <w:pPr>
                                    <w:pStyle w:val="af0"/>
                                    <w:rPr>
                                      <w:rFonts w:ascii="Beeline Sans" w:hAnsi="Beeline Sans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33113F" w:rsidRPr="00145306" w:rsidRDefault="0033113F" w:rsidP="0033113F">
                                  <w:pPr>
                                    <w:pStyle w:val="ab"/>
                                    <w:textAlignment w:val="baseline"/>
                                    <w:rPr>
                                      <w:spacing w:val="13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663C26" id="_x0000_s1031" type="#_x0000_t202" style="width:194.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" filled="f" stroked="f">
                      <v:textbox inset="0,0,0,0">
                        <w:txbxContent>
                          <w:p w:rsidR="0033113F" w:rsidRPr="00EE2F01" w:rsidRDefault="0033113F" w:rsidP="0033113F">
                            <w:pPr>
                              <w:pStyle w:val="af0"/>
                              <w:rPr>
                                <w:rFonts w:ascii="Beeline Sans" w:hAnsi="Beeline Sans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33113F" w:rsidRPr="00145306" w:rsidRDefault="0033113F" w:rsidP="0033113F">
                            <w:pPr>
                              <w:pStyle w:val="ab"/>
                              <w:textAlignment w:val="baseline"/>
                              <w:rPr>
                                <w:spacing w:val="13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B62D3B" w:rsidRDefault="00B62D3B" w:rsidP="0033113F">
      <w:pPr>
        <w:pStyle w:val="a4"/>
        <w:spacing w:line="720" w:lineRule="auto"/>
        <w:ind w:left="0"/>
        <w:jc w:val="left"/>
        <w:rPr>
          <w:rFonts w:ascii="Beeline Sans" w:hAnsi="Beeline Sans" w:cs="Times New Roman"/>
          <w:sz w:val="22"/>
          <w:szCs w:val="20"/>
        </w:rPr>
      </w:pPr>
    </w:p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199"/>
        <w:gridCol w:w="850"/>
        <w:gridCol w:w="1416"/>
        <w:gridCol w:w="1136"/>
        <w:gridCol w:w="283"/>
        <w:gridCol w:w="1361"/>
        <w:gridCol w:w="199"/>
        <w:gridCol w:w="2264"/>
        <w:gridCol w:w="1138"/>
      </w:tblGrid>
      <w:tr w:rsidR="0033113F" w:rsidTr="0033113F">
        <w:tc>
          <w:tcPr>
            <w:tcW w:w="3684" w:type="dxa"/>
            <w:gridSpan w:val="4"/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  <w:r w:rsidRPr="00A3005A">
              <w:rPr>
                <w:rFonts w:ascii="Beeline Sans" w:hAnsi="Beeline Sans" w:cs="Times New Roman"/>
                <w:sz w:val="22"/>
                <w:szCs w:val="20"/>
              </w:rPr>
              <w:t>Абонент</w:t>
            </w:r>
          </w:p>
        </w:tc>
        <w:tc>
          <w:tcPr>
            <w:tcW w:w="1419" w:type="dxa"/>
            <w:gridSpan w:val="2"/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4962" w:type="dxa"/>
            <w:gridSpan w:val="4"/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  <w:r w:rsidRPr="00A3005A">
              <w:rPr>
                <w:rFonts w:ascii="Beeline Sans" w:hAnsi="Beeline Sans" w:cs="Times New Roman"/>
                <w:sz w:val="22"/>
                <w:szCs w:val="20"/>
              </w:rPr>
              <w:t>Оператор</w:t>
            </w:r>
          </w:p>
        </w:tc>
      </w:tr>
      <w:tr w:rsidR="0033113F" w:rsidTr="0033113F">
        <w:trPr>
          <w:trHeight w:val="591"/>
        </w:trPr>
        <w:tc>
          <w:tcPr>
            <w:tcW w:w="3684" w:type="dxa"/>
            <w:gridSpan w:val="4"/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  <w:bookmarkStart w:id="4" w:name="_GoBack"/>
            <w:bookmarkEnd w:id="4"/>
          </w:p>
        </w:tc>
        <w:tc>
          <w:tcPr>
            <w:tcW w:w="1419" w:type="dxa"/>
            <w:gridSpan w:val="2"/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4962" w:type="dxa"/>
            <w:gridSpan w:val="4"/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</w:tr>
      <w:tr w:rsidR="0033113F" w:rsidTr="0033113F">
        <w:tc>
          <w:tcPr>
            <w:tcW w:w="1418" w:type="dxa"/>
            <w:gridSpan w:val="2"/>
          </w:tcPr>
          <w:p w:rsidR="0033113F" w:rsidRDefault="0033113F" w:rsidP="008F56C0">
            <w:pPr>
              <w:pStyle w:val="a4"/>
              <w:ind w:left="0"/>
              <w:jc w:val="right"/>
              <w:rPr>
                <w:rFonts w:ascii="Beeline Sans" w:hAnsi="Beeline Sans" w:cs="Times New Roman"/>
                <w:sz w:val="22"/>
                <w:szCs w:val="20"/>
              </w:rPr>
            </w:pPr>
            <w:r w:rsidRPr="00A23617">
              <w:rPr>
                <w:rFonts w:ascii="Beeline Sans" w:hAnsi="Beeline Sans" w:cs="Times New Roman"/>
                <w:sz w:val="22"/>
                <w:szCs w:val="20"/>
              </w:rPr>
              <w:t>Подпись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1419" w:type="dxa"/>
            <w:gridSpan w:val="2"/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1560" w:type="dxa"/>
            <w:gridSpan w:val="2"/>
          </w:tcPr>
          <w:p w:rsidR="0033113F" w:rsidRDefault="0033113F" w:rsidP="008F56C0">
            <w:pPr>
              <w:pStyle w:val="a4"/>
              <w:ind w:left="0"/>
              <w:jc w:val="right"/>
              <w:rPr>
                <w:rFonts w:ascii="Beeline Sans" w:hAnsi="Beeline Sans" w:cs="Times New Roman"/>
                <w:sz w:val="22"/>
                <w:szCs w:val="20"/>
              </w:rPr>
            </w:pPr>
            <w:r w:rsidRPr="00A3005A">
              <w:rPr>
                <w:rFonts w:ascii="Beeline Sans" w:hAnsi="Beeline Sans" w:cs="Times New Roman"/>
                <w:sz w:val="22"/>
                <w:szCs w:val="20"/>
              </w:rPr>
              <w:t>Подпись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1138" w:type="dxa"/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</w:tr>
      <w:tr w:rsidR="0033113F" w:rsidTr="0033113F">
        <w:tc>
          <w:tcPr>
            <w:tcW w:w="10065" w:type="dxa"/>
            <w:gridSpan w:val="10"/>
          </w:tcPr>
          <w:p w:rsidR="0033113F" w:rsidRPr="00A23617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14"/>
                <w:szCs w:val="14"/>
              </w:rPr>
            </w:pPr>
          </w:p>
        </w:tc>
      </w:tr>
      <w:tr w:rsidR="0033113F" w:rsidTr="0033113F">
        <w:tc>
          <w:tcPr>
            <w:tcW w:w="1219" w:type="dxa"/>
          </w:tcPr>
          <w:p w:rsidR="0033113F" w:rsidRDefault="0033113F" w:rsidP="008F56C0">
            <w:pPr>
              <w:pStyle w:val="a4"/>
              <w:ind w:left="0"/>
              <w:jc w:val="right"/>
              <w:rPr>
                <w:rFonts w:ascii="Beeline Sans" w:hAnsi="Beeline Sans" w:cs="Times New Roman"/>
                <w:sz w:val="22"/>
                <w:szCs w:val="20"/>
              </w:rPr>
            </w:pPr>
            <w:r w:rsidRPr="00A23617">
              <w:rPr>
                <w:rFonts w:ascii="Beeline Sans" w:hAnsi="Beeline Sans" w:cs="Times New Roman"/>
                <w:sz w:val="22"/>
                <w:szCs w:val="20"/>
              </w:rPr>
              <w:t>Ф.И.О.</w:t>
            </w:r>
          </w:p>
        </w:tc>
        <w:tc>
          <w:tcPr>
            <w:tcW w:w="3601" w:type="dxa"/>
            <w:gridSpan w:val="4"/>
            <w:tcBorders>
              <w:bottom w:val="single" w:sz="4" w:space="0" w:color="auto"/>
            </w:tcBorders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283" w:type="dxa"/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1361" w:type="dxa"/>
          </w:tcPr>
          <w:p w:rsidR="0033113F" w:rsidRDefault="0033113F" w:rsidP="008F56C0">
            <w:pPr>
              <w:pStyle w:val="a4"/>
              <w:ind w:left="0"/>
              <w:jc w:val="right"/>
              <w:rPr>
                <w:rFonts w:ascii="Beeline Sans" w:hAnsi="Beeline Sans" w:cs="Times New Roman"/>
                <w:sz w:val="22"/>
                <w:szCs w:val="20"/>
              </w:rPr>
            </w:pPr>
            <w:r w:rsidRPr="00A23617">
              <w:rPr>
                <w:rFonts w:ascii="Beeline Sans" w:hAnsi="Beeline Sans" w:cs="Times New Roman"/>
                <w:sz w:val="22"/>
                <w:szCs w:val="20"/>
              </w:rPr>
              <w:t>Ф.И.О.</w:t>
            </w: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  <w:tc>
          <w:tcPr>
            <w:tcW w:w="1138" w:type="dxa"/>
          </w:tcPr>
          <w:p w:rsidR="0033113F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22"/>
                <w:szCs w:val="20"/>
              </w:rPr>
            </w:pPr>
          </w:p>
        </w:tc>
      </w:tr>
      <w:tr w:rsidR="0033113F" w:rsidRPr="00A23617" w:rsidTr="0033113F">
        <w:trPr>
          <w:trHeight w:val="776"/>
        </w:trPr>
        <w:tc>
          <w:tcPr>
            <w:tcW w:w="2268" w:type="dxa"/>
            <w:gridSpan w:val="3"/>
            <w:vAlign w:val="bottom"/>
          </w:tcPr>
          <w:p w:rsidR="0033113F" w:rsidRPr="00A23617" w:rsidRDefault="0033113F" w:rsidP="008F56C0">
            <w:pPr>
              <w:pStyle w:val="a4"/>
              <w:ind w:left="0"/>
              <w:jc w:val="right"/>
              <w:rPr>
                <w:rFonts w:ascii="Beeline Sans" w:hAnsi="Beeline Sans" w:cs="Times New Roman"/>
                <w:sz w:val="14"/>
                <w:szCs w:val="14"/>
              </w:rPr>
            </w:pPr>
            <w:r w:rsidRPr="0033113F">
              <w:rPr>
                <w:rFonts w:ascii="Beeline Sans" w:eastAsia="Calibri" w:hAnsi="Beeline Sans" w:cs="Times New Roman"/>
                <w:sz w:val="20"/>
                <w:szCs w:val="18"/>
              </w:rPr>
              <w:t>МП</w:t>
            </w:r>
          </w:p>
        </w:tc>
        <w:tc>
          <w:tcPr>
            <w:tcW w:w="2835" w:type="dxa"/>
            <w:gridSpan w:val="3"/>
          </w:tcPr>
          <w:p w:rsidR="0033113F" w:rsidRPr="00A23617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14"/>
                <w:szCs w:val="14"/>
              </w:rPr>
            </w:pPr>
          </w:p>
        </w:tc>
        <w:tc>
          <w:tcPr>
            <w:tcW w:w="4962" w:type="dxa"/>
            <w:gridSpan w:val="4"/>
            <w:vAlign w:val="bottom"/>
          </w:tcPr>
          <w:p w:rsidR="0033113F" w:rsidRPr="00A23617" w:rsidRDefault="0033113F" w:rsidP="008F56C0">
            <w:pPr>
              <w:pStyle w:val="a4"/>
              <w:ind w:left="0"/>
              <w:jc w:val="left"/>
              <w:rPr>
                <w:rFonts w:ascii="Beeline Sans" w:hAnsi="Beeline Sans" w:cs="Times New Roman"/>
                <w:sz w:val="14"/>
                <w:szCs w:val="14"/>
              </w:rPr>
            </w:pPr>
          </w:p>
        </w:tc>
      </w:tr>
    </w:tbl>
    <w:p w:rsidR="0033113F" w:rsidRPr="00156B3C" w:rsidRDefault="0033113F" w:rsidP="00156B3C">
      <w:pPr>
        <w:pStyle w:val="a4"/>
        <w:ind w:left="0"/>
        <w:jc w:val="left"/>
        <w:rPr>
          <w:rFonts w:ascii="Beeline Sans" w:hAnsi="Beeline Sans" w:cs="Times New Roman"/>
          <w:sz w:val="22"/>
          <w:szCs w:val="20"/>
        </w:rPr>
      </w:pPr>
    </w:p>
    <w:sectPr w:rsidR="0033113F" w:rsidRPr="00156B3C" w:rsidSect="00156B3C">
      <w:footerReference w:type="default" r:id="rId7"/>
      <w:pgSz w:w="11906" w:h="16838"/>
      <w:pgMar w:top="709" w:right="566" w:bottom="1440" w:left="1080" w:header="708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0A0" w:rsidRDefault="000220A0" w:rsidP="00156B3C">
      <w:r>
        <w:separator/>
      </w:r>
    </w:p>
  </w:endnote>
  <w:endnote w:type="continuationSeparator" w:id="0">
    <w:p w:rsidR="000220A0" w:rsidRDefault="000220A0" w:rsidP="0015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eline Sans">
    <w:altName w:val="Calibri"/>
    <w:charset w:val="CC"/>
    <w:family w:val="swiss"/>
    <w:pitch w:val="variable"/>
    <w:sig w:usb0="00000207" w:usb1="10000001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B3C" w:rsidRPr="00156B3C" w:rsidRDefault="00156B3C" w:rsidP="00156B3C">
    <w:pPr>
      <w:widowControl/>
      <w:tabs>
        <w:tab w:val="center" w:pos="4677"/>
        <w:tab w:val="right" w:pos="9355"/>
      </w:tabs>
      <w:spacing w:line="276" w:lineRule="auto"/>
      <w:ind w:right="1560"/>
      <w:rPr>
        <w:rFonts w:ascii="Beeline Sans" w:eastAsia="Calibri" w:hAnsi="Beeline Sans" w:cs="Times New Roman"/>
        <w:sz w:val="16"/>
        <w:szCs w:val="22"/>
        <w:lang w:val="x-none"/>
      </w:rPr>
    </w:pPr>
    <w:r w:rsidRPr="00156B3C">
      <w:rPr>
        <w:rFonts w:ascii="Beeline Sans" w:eastAsia="Calibri" w:hAnsi="Beeline Sans" w:cs="Times New Roman"/>
        <w:noProof/>
        <w:sz w:val="16"/>
        <w:szCs w:val="22"/>
        <w:lang w:eastAsia="ru-RU"/>
      </w:rPr>
      <w:drawing>
        <wp:anchor distT="0" distB="0" distL="114300" distR="114300" simplePos="0" relativeHeight="251659264" behindDoc="0" locked="0" layoutInCell="1" allowOverlap="1" wp14:anchorId="7F7D3C76" wp14:editId="02856E8F">
          <wp:simplePos x="0" y="0"/>
          <wp:positionH relativeFrom="column">
            <wp:posOffset>5619750</wp:posOffset>
          </wp:positionH>
          <wp:positionV relativeFrom="paragraph">
            <wp:posOffset>9525</wp:posOffset>
          </wp:positionV>
          <wp:extent cx="546100" cy="546100"/>
          <wp:effectExtent l="0" t="0" r="0" b="0"/>
          <wp:wrapNone/>
          <wp:docPr id="5" name="Рисунок 212" descr="C:\Users\TBKolesnikova\AppData\Local\Microsoft\Windows\Temporary Internet Files\Content.Word\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2" descr="C:\Users\TBKolesnikova\AppData\Local\Microsoft\Windows\Temporary Internet Files\Content.Word\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6B3C" w:rsidRDefault="00156B3C" w:rsidP="00156B3C">
    <w:pPr>
      <w:widowControl/>
      <w:tabs>
        <w:tab w:val="center" w:pos="4677"/>
        <w:tab w:val="right" w:pos="9355"/>
      </w:tabs>
      <w:spacing w:line="276" w:lineRule="auto"/>
      <w:ind w:right="1560"/>
      <w:rPr>
        <w:rFonts w:ascii="Beeline Sans" w:eastAsia="Calibri" w:hAnsi="Beeline Sans" w:cs="Times New Roman"/>
        <w:sz w:val="16"/>
        <w:szCs w:val="22"/>
        <w:lang w:val="x-none"/>
      </w:rPr>
    </w:pPr>
    <w:r w:rsidRPr="00156B3C">
      <w:rPr>
        <w:rFonts w:ascii="Beeline Sans" w:eastAsia="Calibri" w:hAnsi="Beeline Sans" w:cs="Times New Roman"/>
        <w:sz w:val="16"/>
        <w:szCs w:val="22"/>
        <w:lang w:val="x-none"/>
      </w:rPr>
      <w:t xml:space="preserve">Управлять услугами и контролировать расходы стало намного удобнее! Зарегистрируйтесь в личном кабинете на сайте </w:t>
    </w:r>
    <w:proofErr w:type="spellStart"/>
    <w:r w:rsidRPr="00156B3C">
      <w:rPr>
        <w:rFonts w:ascii="Beeline Sans" w:eastAsia="Calibri" w:hAnsi="Beeline Sans" w:cs="Times New Roman"/>
        <w:sz w:val="16"/>
        <w:szCs w:val="22"/>
        <w:lang w:val="x-none"/>
      </w:rPr>
      <w:t>my.beeline.ru</w:t>
    </w:r>
    <w:proofErr w:type="spellEnd"/>
    <w:r w:rsidRPr="00156B3C">
      <w:rPr>
        <w:rFonts w:ascii="Beeline Sans" w:eastAsia="Calibri" w:hAnsi="Beeline Sans" w:cs="Times New Roman"/>
        <w:sz w:val="16"/>
        <w:szCs w:val="22"/>
        <w:lang w:val="x-none"/>
      </w:rPr>
      <w:t xml:space="preserve"> и управляйте своим номером! Получить детализацию звонков и расходов, совершить оплату, узнать подробнее о своем тарифе и услугах, подключить и отключить их можно самостоятельно в любое время!</w:t>
    </w:r>
  </w:p>
  <w:p w:rsidR="00156B3C" w:rsidRPr="00156B3C" w:rsidRDefault="00156B3C" w:rsidP="00156B3C">
    <w:pPr>
      <w:widowControl/>
      <w:tabs>
        <w:tab w:val="center" w:pos="4677"/>
        <w:tab w:val="right" w:pos="9355"/>
      </w:tabs>
      <w:spacing w:line="276" w:lineRule="auto"/>
      <w:ind w:right="1560"/>
      <w:rPr>
        <w:rFonts w:ascii="Beeline Sans" w:eastAsia="Calibri" w:hAnsi="Beeline Sans" w:cs="Times New Roman"/>
        <w:sz w:val="16"/>
        <w:szCs w:val="22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0A0" w:rsidRDefault="000220A0" w:rsidP="00156B3C">
      <w:r>
        <w:separator/>
      </w:r>
    </w:p>
  </w:footnote>
  <w:footnote w:type="continuationSeparator" w:id="0">
    <w:p w:rsidR="000220A0" w:rsidRDefault="000220A0" w:rsidP="00156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64D"/>
    <w:multiLevelType w:val="multilevel"/>
    <w:tmpl w:val="73948F2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AC7638"/>
    <w:multiLevelType w:val="multilevel"/>
    <w:tmpl w:val="14DCB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8A2C45"/>
    <w:multiLevelType w:val="hybridMultilevel"/>
    <w:tmpl w:val="B8EA7DDA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" w15:restartNumberingAfterBreak="0">
    <w:nsid w:val="29334058"/>
    <w:multiLevelType w:val="multilevel"/>
    <w:tmpl w:val="884A1AC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7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1A543CE"/>
    <w:multiLevelType w:val="multilevel"/>
    <w:tmpl w:val="D77412BE"/>
    <w:lvl w:ilvl="0">
      <w:start w:val="1"/>
      <w:numFmt w:val="decimal"/>
      <w:lvlText w:val="%1."/>
      <w:lvlJc w:val="left"/>
      <w:pPr>
        <w:ind w:left="720" w:hanging="360"/>
      </w:pPr>
      <w:rPr>
        <w:rFonts w:ascii="Beeline Sans" w:eastAsia="Calibri" w:hAnsi="Beeline Sans" w:hint="default"/>
        <w:b/>
        <w:color w:val="000000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86"/>
    <w:rsid w:val="000220A0"/>
    <w:rsid w:val="00071238"/>
    <w:rsid w:val="00156B3C"/>
    <w:rsid w:val="00162339"/>
    <w:rsid w:val="001E5402"/>
    <w:rsid w:val="0022765D"/>
    <w:rsid w:val="0033113F"/>
    <w:rsid w:val="00494F29"/>
    <w:rsid w:val="00675D21"/>
    <w:rsid w:val="0069347A"/>
    <w:rsid w:val="00800816"/>
    <w:rsid w:val="008D7766"/>
    <w:rsid w:val="00A156F2"/>
    <w:rsid w:val="00A23617"/>
    <w:rsid w:val="00A3005A"/>
    <w:rsid w:val="00B62D3B"/>
    <w:rsid w:val="00C54FBA"/>
    <w:rsid w:val="00CC0F51"/>
    <w:rsid w:val="00D52E4C"/>
    <w:rsid w:val="00E62EEF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CC5BB43"/>
  <w15:chartTrackingRefBased/>
  <w15:docId w15:val="{6C9B1DA7-91AF-4580-9538-D1D4274E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071238"/>
    <w:pPr>
      <w:keepNext/>
      <w:keepLines/>
      <w:numPr>
        <w:numId w:val="1"/>
      </w:numPr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3">
    <w:name w:val="heading 3"/>
    <w:basedOn w:val="a"/>
    <w:link w:val="30"/>
    <w:uiPriority w:val="9"/>
    <w:qFormat/>
    <w:rsid w:val="00E62EEF"/>
    <w:pPr>
      <w:widowControl/>
      <w:numPr>
        <w:ilvl w:val="2"/>
        <w:numId w:val="1"/>
      </w:numPr>
      <w:spacing w:line="360" w:lineRule="auto"/>
      <w:outlineLvl w:val="2"/>
    </w:pPr>
    <w:rPr>
      <w:rFonts w:ascii="Times New Roman" w:eastAsia="Times New Roman" w:hAnsi="Times New Roman" w:cs="Times New Roman"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238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No Spacing"/>
    <w:uiPriority w:val="1"/>
    <w:qFormat/>
    <w:rsid w:val="00071238"/>
    <w:rPr>
      <w:color w:val="000000"/>
    </w:rPr>
  </w:style>
  <w:style w:type="character" w:customStyle="1" w:styleId="30">
    <w:name w:val="Заголовок 3 Знак"/>
    <w:link w:val="3"/>
    <w:uiPriority w:val="9"/>
    <w:rsid w:val="00E62EEF"/>
    <w:rPr>
      <w:rFonts w:ascii="Times New Roman" w:eastAsia="Times New Roman" w:hAnsi="Times New Roman" w:cs="Times New Roman"/>
      <w:bCs/>
      <w:sz w:val="28"/>
      <w:szCs w:val="27"/>
      <w:lang w:eastAsia="ru-RU"/>
    </w:rPr>
  </w:style>
  <w:style w:type="paragraph" w:styleId="a4">
    <w:name w:val="List Paragraph"/>
    <w:basedOn w:val="a"/>
    <w:uiPriority w:val="34"/>
    <w:qFormat/>
    <w:rsid w:val="00FD4F86"/>
    <w:pPr>
      <w:ind w:left="720"/>
      <w:contextualSpacing/>
    </w:pPr>
  </w:style>
  <w:style w:type="table" w:styleId="a5">
    <w:name w:val="Table Grid"/>
    <w:basedOn w:val="a1"/>
    <w:uiPriority w:val="39"/>
    <w:rsid w:val="0022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A156F2"/>
    <w:rPr>
      <w:color w:val="808080"/>
    </w:rPr>
  </w:style>
  <w:style w:type="paragraph" w:styleId="a7">
    <w:name w:val="annotation text"/>
    <w:basedOn w:val="a"/>
    <w:link w:val="a8"/>
    <w:uiPriority w:val="99"/>
    <w:semiHidden/>
    <w:unhideWhenUsed/>
    <w:rsid w:val="00675D2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75D2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5D21"/>
    <w:pPr>
      <w:widowControl/>
      <w:spacing w:after="200"/>
      <w:jc w:val="left"/>
    </w:pPr>
    <w:rPr>
      <w:rFonts w:ascii="Calibri" w:eastAsia="Calibri" w:hAnsi="Calibri" w:cs="Times New Roman"/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75D21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156B3C"/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156B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56B3C"/>
  </w:style>
  <w:style w:type="paragraph" w:styleId="ae">
    <w:name w:val="footer"/>
    <w:basedOn w:val="a"/>
    <w:link w:val="af"/>
    <w:uiPriority w:val="99"/>
    <w:unhideWhenUsed/>
    <w:rsid w:val="00156B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56B3C"/>
  </w:style>
  <w:style w:type="paragraph" w:styleId="af0">
    <w:name w:val="Plain Text"/>
    <w:basedOn w:val="a"/>
    <w:link w:val="af1"/>
    <w:unhideWhenUsed/>
    <w:rsid w:val="0033113F"/>
    <w:pPr>
      <w:widowControl/>
      <w:jc w:val="left"/>
    </w:pPr>
    <w:rPr>
      <w:rFonts w:ascii="Consolas" w:eastAsia="Calibri" w:hAnsi="Consolas" w:cs="Times New Roman"/>
      <w:sz w:val="21"/>
      <w:szCs w:val="21"/>
    </w:rPr>
  </w:style>
  <w:style w:type="character" w:customStyle="1" w:styleId="af1">
    <w:name w:val="Текст Знак"/>
    <w:basedOn w:val="a0"/>
    <w:link w:val="af0"/>
    <w:rsid w:val="0033113F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boroukhin@mail.ru</dc:creator>
  <cp:keywords/>
  <dc:description/>
  <cp:lastModifiedBy>boroukhin@mail.ru</cp:lastModifiedBy>
  <cp:revision>7</cp:revision>
  <cp:lastPrinted>2026-06-02T09:22:00Z</cp:lastPrinted>
  <dcterms:created xsi:type="dcterms:W3CDTF">2026-06-02T06:18:00Z</dcterms:created>
  <dcterms:modified xsi:type="dcterms:W3CDTF">2026-06-03T05:04:00Z</dcterms:modified>
</cp:coreProperties>
</file>